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5D" w:rsidRDefault="00B9765D" w:rsidP="00AA5CDF">
      <w:pPr>
        <w:rPr>
          <w:b/>
        </w:rPr>
      </w:pPr>
    </w:p>
    <w:p w:rsidR="00B9765D" w:rsidRDefault="00014CCB" w:rsidP="00014CCB">
      <w:pPr>
        <w:jc w:val="center"/>
        <w:rPr>
          <w:b/>
        </w:rPr>
      </w:pPr>
      <w:r w:rsidRPr="009C798F">
        <w:rPr>
          <w:noProof/>
          <w:lang w:val="en-JM" w:eastAsia="en-JM"/>
        </w:rPr>
        <w:drawing>
          <wp:inline distT="0" distB="0" distL="0" distR="0" wp14:anchorId="696000D6" wp14:editId="230D07E8">
            <wp:extent cx="2714625" cy="1114425"/>
            <wp:effectExtent l="0" t="0" r="0" b="0"/>
            <wp:docPr id="1" name="Picture 1" descr="http://jps-intranet2.jps.net/intranet/sites/default/files/styles/large/public/field/image/JPS%20Logo.png?itok=B3Y5rw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ps-intranet2.jps.net/intranet/sites/default/files/styles/large/public/field/image/JPS%20Logo.png?itok=B3Y5rwV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1114425"/>
                    </a:xfrm>
                    <a:prstGeom prst="rect">
                      <a:avLst/>
                    </a:prstGeom>
                    <a:noFill/>
                    <a:ln>
                      <a:noFill/>
                    </a:ln>
                  </pic:spPr>
                </pic:pic>
              </a:graphicData>
            </a:graphic>
          </wp:inline>
        </w:drawing>
      </w:r>
    </w:p>
    <w:p w:rsidR="00B9765D" w:rsidRDefault="00B9765D" w:rsidP="00AA5CDF">
      <w:pPr>
        <w:rPr>
          <w:b/>
        </w:rPr>
      </w:pPr>
    </w:p>
    <w:p w:rsidR="00AA5CDF" w:rsidRDefault="006C7B18" w:rsidP="00AA5CDF">
      <w:pPr>
        <w:rPr>
          <w:b/>
        </w:rPr>
      </w:pPr>
      <w:r>
        <w:rPr>
          <w:b/>
        </w:rPr>
        <w:t>December 31</w:t>
      </w:r>
      <w:r w:rsidR="008A57C3">
        <w:rPr>
          <w:b/>
        </w:rPr>
        <w:t>, 2024</w:t>
      </w:r>
    </w:p>
    <w:p w:rsidR="00B9765D" w:rsidRDefault="00B9765D" w:rsidP="00AA5CDF">
      <w:pPr>
        <w:rPr>
          <w:b/>
        </w:rPr>
      </w:pPr>
    </w:p>
    <w:p w:rsidR="00AA5CDF" w:rsidRDefault="00AA5CDF" w:rsidP="00AA5CDF">
      <w:pPr>
        <w:jc w:val="center"/>
        <w:rPr>
          <w:b/>
        </w:rPr>
      </w:pPr>
    </w:p>
    <w:p w:rsidR="00AA5CDF" w:rsidRDefault="006C7B18" w:rsidP="00AA5CDF">
      <w:pPr>
        <w:jc w:val="center"/>
        <w:rPr>
          <w:b/>
          <w:sz w:val="24"/>
          <w:szCs w:val="24"/>
          <w:u w:val="single"/>
        </w:rPr>
      </w:pPr>
      <w:r>
        <w:rPr>
          <w:b/>
          <w:sz w:val="24"/>
          <w:szCs w:val="24"/>
          <w:u w:val="single"/>
        </w:rPr>
        <w:t>ADDENDUM 3</w:t>
      </w:r>
      <w:r w:rsidR="00080347">
        <w:rPr>
          <w:b/>
          <w:sz w:val="24"/>
          <w:szCs w:val="24"/>
          <w:u w:val="single"/>
        </w:rPr>
        <w:t xml:space="preserve"> </w:t>
      </w:r>
    </w:p>
    <w:p w:rsidR="00AA5CDF" w:rsidRDefault="00AA5CDF" w:rsidP="00AA5CDF">
      <w:pPr>
        <w:jc w:val="center"/>
        <w:rPr>
          <w:b/>
          <w:sz w:val="24"/>
          <w:szCs w:val="24"/>
          <w:u w:val="single"/>
        </w:rPr>
      </w:pPr>
    </w:p>
    <w:p w:rsidR="00014CCB" w:rsidRDefault="00AA5CDF" w:rsidP="00AA5CDF">
      <w:pPr>
        <w:rPr>
          <w:sz w:val="24"/>
          <w:szCs w:val="24"/>
        </w:rPr>
      </w:pPr>
      <w:r w:rsidRPr="00AA5CDF">
        <w:rPr>
          <w:sz w:val="24"/>
          <w:szCs w:val="24"/>
        </w:rPr>
        <w:t xml:space="preserve">The </w:t>
      </w:r>
      <w:r>
        <w:rPr>
          <w:sz w:val="24"/>
          <w:szCs w:val="24"/>
        </w:rPr>
        <w:t xml:space="preserve">purpose of this </w:t>
      </w:r>
      <w:r w:rsidR="00080347">
        <w:rPr>
          <w:sz w:val="24"/>
          <w:szCs w:val="24"/>
        </w:rPr>
        <w:t>Addendum is provide information in response to</w:t>
      </w:r>
      <w:r w:rsidR="002054D3">
        <w:rPr>
          <w:sz w:val="24"/>
          <w:szCs w:val="24"/>
        </w:rPr>
        <w:t xml:space="preserve"> </w:t>
      </w:r>
      <w:r w:rsidR="0044015A">
        <w:rPr>
          <w:sz w:val="24"/>
          <w:szCs w:val="24"/>
        </w:rPr>
        <w:t>Queries received</w:t>
      </w:r>
      <w:r w:rsidR="00280BD8">
        <w:rPr>
          <w:sz w:val="24"/>
          <w:szCs w:val="24"/>
        </w:rPr>
        <w:t>.</w:t>
      </w:r>
    </w:p>
    <w:p w:rsidR="006C7B18" w:rsidRDefault="006C7B18" w:rsidP="006C7B18">
      <w:pPr>
        <w:pStyle w:val="ListParagraph"/>
        <w:numPr>
          <w:ilvl w:val="0"/>
          <w:numId w:val="8"/>
        </w:numPr>
        <w:rPr>
          <w:rFonts w:ascii="Times New Roman" w:hAnsi="Times New Roman" w:cs="Times New Roman"/>
          <w:sz w:val="24"/>
          <w:szCs w:val="24"/>
        </w:rPr>
      </w:pPr>
      <w:r w:rsidRPr="00CE2649">
        <w:rPr>
          <w:rFonts w:ascii="Times New Roman" w:hAnsi="Times New Roman" w:cs="Times New Roman"/>
          <w:b/>
          <w:bCs/>
          <w:sz w:val="24"/>
          <w:szCs w:val="24"/>
        </w:rPr>
        <w:t>Question:</w:t>
      </w:r>
      <w:r w:rsidRPr="007C6ECD">
        <w:rPr>
          <w:rFonts w:ascii="Times New Roman" w:hAnsi="Times New Roman" w:cs="Times New Roman"/>
          <w:sz w:val="24"/>
          <w:szCs w:val="24"/>
        </w:rPr>
        <w:t xml:space="preserve"> How will payment be made for </w:t>
      </w:r>
      <w:r>
        <w:rPr>
          <w:rFonts w:ascii="Times New Roman" w:hAnsi="Times New Roman" w:cs="Times New Roman"/>
          <w:sz w:val="24"/>
          <w:szCs w:val="24"/>
        </w:rPr>
        <w:t xml:space="preserve">the </w:t>
      </w:r>
      <w:r w:rsidRPr="007C6ECD">
        <w:rPr>
          <w:rFonts w:ascii="Times New Roman" w:hAnsi="Times New Roman" w:cs="Times New Roman"/>
          <w:sz w:val="24"/>
          <w:szCs w:val="24"/>
        </w:rPr>
        <w:t>removal of debris</w:t>
      </w:r>
      <w:r>
        <w:rPr>
          <w:rFonts w:ascii="Times New Roman" w:hAnsi="Times New Roman" w:cs="Times New Roman"/>
          <w:sz w:val="24"/>
          <w:szCs w:val="24"/>
        </w:rPr>
        <w:t>?</w:t>
      </w:r>
    </w:p>
    <w:p w:rsidR="006C7B18" w:rsidRDefault="006C7B18" w:rsidP="006C7B18">
      <w:pPr>
        <w:pStyle w:val="ListParagraph"/>
        <w:jc w:val="both"/>
        <w:rPr>
          <w:rFonts w:ascii="Times New Roman" w:hAnsi="Times New Roman" w:cs="Times New Roman"/>
          <w:color w:val="FF0000"/>
          <w:sz w:val="24"/>
          <w:szCs w:val="24"/>
        </w:rPr>
      </w:pPr>
      <w:r w:rsidRPr="006C7B18">
        <w:rPr>
          <w:rFonts w:ascii="Times New Roman" w:hAnsi="Times New Roman" w:cs="Times New Roman"/>
          <w:b/>
          <w:bCs/>
          <w:color w:val="FF0000"/>
          <w:sz w:val="24"/>
          <w:szCs w:val="24"/>
        </w:rPr>
        <w:t>Answer:</w:t>
      </w:r>
      <w:r w:rsidRPr="006C7B18">
        <w:rPr>
          <w:rFonts w:ascii="Times New Roman" w:hAnsi="Times New Roman" w:cs="Times New Roman"/>
          <w:color w:val="FF0000"/>
          <w:sz w:val="24"/>
          <w:szCs w:val="24"/>
        </w:rPr>
        <w:t xml:space="preserve"> </w:t>
      </w:r>
      <w:proofErr w:type="spellStart"/>
      <w:r w:rsidRPr="00490056">
        <w:rPr>
          <w:rFonts w:ascii="Times New Roman" w:hAnsi="Times New Roman" w:cs="Times New Roman"/>
          <w:color w:val="FF0000"/>
          <w:sz w:val="24"/>
          <w:szCs w:val="24"/>
        </w:rPr>
        <w:t>Labour</w:t>
      </w:r>
      <w:proofErr w:type="spellEnd"/>
      <w:r w:rsidRPr="00490056">
        <w:rPr>
          <w:rFonts w:ascii="Times New Roman" w:hAnsi="Times New Roman" w:cs="Times New Roman"/>
          <w:color w:val="FF0000"/>
          <w:sz w:val="24"/>
          <w:szCs w:val="24"/>
        </w:rPr>
        <w:t xml:space="preserve"> cost to remove debris is included in rates for bushing. Monthly payments will be made se</w:t>
      </w:r>
      <w:r>
        <w:rPr>
          <w:rFonts w:ascii="Times New Roman" w:hAnsi="Times New Roman" w:cs="Times New Roman"/>
          <w:color w:val="FF0000"/>
          <w:sz w:val="24"/>
          <w:szCs w:val="24"/>
        </w:rPr>
        <w:t xml:space="preserve">parately as follows: Vehicles: </w:t>
      </w:r>
      <w:r w:rsidRPr="00490056">
        <w:rPr>
          <w:rFonts w:ascii="Times New Roman" w:hAnsi="Times New Roman" w:cs="Times New Roman"/>
          <w:color w:val="FF0000"/>
          <w:sz w:val="24"/>
          <w:szCs w:val="24"/>
        </w:rPr>
        <w:t>Fixed cost per vehicle, Fuel</w:t>
      </w:r>
      <w:r>
        <w:rPr>
          <w:rFonts w:ascii="Times New Roman" w:hAnsi="Times New Roman" w:cs="Times New Roman"/>
          <w:color w:val="FF0000"/>
          <w:sz w:val="24"/>
          <w:szCs w:val="24"/>
        </w:rPr>
        <w:t>:</w:t>
      </w:r>
      <w:r>
        <w:rPr>
          <w:rFonts w:ascii="Times New Roman" w:hAnsi="Times New Roman" w:cs="Times New Roman"/>
          <w:color w:val="FF0000"/>
          <w:sz w:val="24"/>
          <w:szCs w:val="24"/>
        </w:rPr>
        <w:t xml:space="preserve"> Fuel</w:t>
      </w:r>
      <w:r>
        <w:rPr>
          <w:rFonts w:ascii="Times New Roman" w:hAnsi="Times New Roman" w:cs="Times New Roman"/>
          <w:color w:val="FF0000"/>
          <w:sz w:val="24"/>
          <w:szCs w:val="24"/>
        </w:rPr>
        <w:t xml:space="preserve"> </w:t>
      </w:r>
      <w:r w:rsidRPr="00490056">
        <w:rPr>
          <w:rFonts w:ascii="Times New Roman" w:hAnsi="Times New Roman" w:cs="Times New Roman"/>
          <w:color w:val="FF0000"/>
          <w:sz w:val="24"/>
          <w:szCs w:val="24"/>
        </w:rPr>
        <w:t>cost will be reimbursed upon presentation of receipt, and Dump fee</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Fees</w:t>
      </w:r>
      <w:r>
        <w:rPr>
          <w:rFonts w:ascii="Times New Roman" w:hAnsi="Times New Roman" w:cs="Times New Roman"/>
          <w:color w:val="FF0000"/>
          <w:sz w:val="24"/>
          <w:szCs w:val="24"/>
        </w:rPr>
        <w:t xml:space="preserve"> will also be</w:t>
      </w:r>
      <w:r w:rsidRPr="00490056">
        <w:rPr>
          <w:rFonts w:ascii="Times New Roman" w:hAnsi="Times New Roman" w:cs="Times New Roman"/>
          <w:color w:val="FF0000"/>
          <w:sz w:val="24"/>
          <w:szCs w:val="24"/>
        </w:rPr>
        <w:t xml:space="preserve"> reimbursed upon presentation of receipt. </w:t>
      </w:r>
    </w:p>
    <w:p w:rsidR="006C7B18" w:rsidRDefault="006C7B18" w:rsidP="006C7B18">
      <w:pPr>
        <w:pStyle w:val="ListParagraph"/>
        <w:jc w:val="both"/>
        <w:rPr>
          <w:rFonts w:ascii="Times New Roman" w:hAnsi="Times New Roman" w:cs="Times New Roman"/>
          <w:color w:val="FF0000"/>
          <w:sz w:val="24"/>
          <w:szCs w:val="24"/>
        </w:rPr>
      </w:pPr>
      <w:r w:rsidRPr="00490056">
        <w:rPr>
          <w:rFonts w:ascii="Times New Roman" w:hAnsi="Times New Roman" w:cs="Times New Roman"/>
          <w:color w:val="FF0000"/>
          <w:sz w:val="24"/>
          <w:szCs w:val="24"/>
        </w:rPr>
        <w:t>Labor cost quoted in rates must make provision for ca</w:t>
      </w:r>
      <w:r>
        <w:rPr>
          <w:rFonts w:ascii="Times New Roman" w:hAnsi="Times New Roman" w:cs="Times New Roman"/>
          <w:color w:val="FF0000"/>
          <w:sz w:val="24"/>
          <w:szCs w:val="24"/>
        </w:rPr>
        <w:t>r</w:t>
      </w:r>
      <w:r>
        <w:rPr>
          <w:rFonts w:ascii="Times New Roman" w:hAnsi="Times New Roman" w:cs="Times New Roman"/>
          <w:color w:val="FF0000"/>
          <w:sz w:val="24"/>
          <w:szCs w:val="24"/>
        </w:rPr>
        <w:t>ting</w:t>
      </w:r>
      <w:r w:rsidRPr="00490056">
        <w:rPr>
          <w:rFonts w:ascii="Times New Roman" w:hAnsi="Times New Roman" w:cs="Times New Roman"/>
          <w:color w:val="FF0000"/>
          <w:sz w:val="24"/>
          <w:szCs w:val="24"/>
        </w:rPr>
        <w:t xml:space="preserve"> debris to dump.</w:t>
      </w:r>
    </w:p>
    <w:p w:rsidR="006C7B18" w:rsidRDefault="006C7B18" w:rsidP="006C7B18">
      <w:pPr>
        <w:pStyle w:val="ListParagraph"/>
        <w:jc w:val="both"/>
        <w:rPr>
          <w:rFonts w:ascii="Times New Roman" w:hAnsi="Times New Roman" w:cs="Times New Roman"/>
          <w:color w:val="FF0000"/>
          <w:sz w:val="24"/>
          <w:szCs w:val="24"/>
        </w:rPr>
      </w:pPr>
    </w:p>
    <w:p w:rsidR="006C7B18" w:rsidRPr="007C6ECD" w:rsidRDefault="006C7B18" w:rsidP="006C7B18">
      <w:pPr>
        <w:pStyle w:val="ListParagraph"/>
        <w:numPr>
          <w:ilvl w:val="0"/>
          <w:numId w:val="8"/>
        </w:numPr>
        <w:rPr>
          <w:rFonts w:ascii="Times New Roman" w:hAnsi="Times New Roman" w:cs="Times New Roman"/>
          <w:sz w:val="24"/>
          <w:szCs w:val="24"/>
        </w:rPr>
      </w:pPr>
      <w:r w:rsidRPr="00CE2649">
        <w:rPr>
          <w:rFonts w:ascii="Times New Roman" w:hAnsi="Times New Roman" w:cs="Times New Roman"/>
          <w:b/>
          <w:bCs/>
          <w:sz w:val="24"/>
          <w:szCs w:val="24"/>
        </w:rPr>
        <w:t>Question</w:t>
      </w:r>
      <w:r>
        <w:rPr>
          <w:rFonts w:ascii="Times New Roman" w:hAnsi="Times New Roman" w:cs="Times New Roman"/>
          <w:b/>
          <w:bCs/>
          <w:sz w:val="24"/>
          <w:szCs w:val="24"/>
        </w:rPr>
        <w:t>:</w:t>
      </w:r>
      <w:r w:rsidRPr="007C6ECD">
        <w:rPr>
          <w:rFonts w:ascii="Times New Roman" w:hAnsi="Times New Roman" w:cs="Times New Roman"/>
          <w:sz w:val="24"/>
          <w:szCs w:val="24"/>
        </w:rPr>
        <w:t xml:space="preserve"> If a contractor has more than </w:t>
      </w:r>
      <w:r>
        <w:rPr>
          <w:rFonts w:ascii="Times New Roman" w:hAnsi="Times New Roman" w:cs="Times New Roman"/>
          <w:sz w:val="24"/>
          <w:szCs w:val="24"/>
        </w:rPr>
        <w:t>one</w:t>
      </w:r>
      <w:r w:rsidRPr="007C6ECD">
        <w:rPr>
          <w:rFonts w:ascii="Times New Roman" w:hAnsi="Times New Roman" w:cs="Times New Roman"/>
          <w:sz w:val="24"/>
          <w:szCs w:val="24"/>
        </w:rPr>
        <w:t xml:space="preserve"> contract with </w:t>
      </w:r>
      <w:proofErr w:type="spellStart"/>
      <w:r w:rsidRPr="007C6ECD">
        <w:rPr>
          <w:rFonts w:ascii="Times New Roman" w:hAnsi="Times New Roman" w:cs="Times New Roman"/>
          <w:sz w:val="24"/>
          <w:szCs w:val="24"/>
        </w:rPr>
        <w:t>JPS</w:t>
      </w:r>
      <w:r>
        <w:rPr>
          <w:rFonts w:ascii="Times New Roman" w:hAnsi="Times New Roman" w:cs="Times New Roman"/>
          <w:sz w:val="24"/>
          <w:szCs w:val="24"/>
        </w:rPr>
        <w:t>c</w:t>
      </w:r>
      <w:r w:rsidRPr="007C6ECD">
        <w:rPr>
          <w:rFonts w:ascii="Times New Roman" w:hAnsi="Times New Roman" w:cs="Times New Roman"/>
          <w:sz w:val="24"/>
          <w:szCs w:val="24"/>
        </w:rPr>
        <w:t>o</w:t>
      </w:r>
      <w:proofErr w:type="spellEnd"/>
      <w:r w:rsidRPr="007C6ECD">
        <w:rPr>
          <w:rFonts w:ascii="Times New Roman" w:hAnsi="Times New Roman" w:cs="Times New Roman"/>
          <w:sz w:val="24"/>
          <w:szCs w:val="24"/>
        </w:rPr>
        <w:t>, and there</w:t>
      </w:r>
      <w:r>
        <w:rPr>
          <w:rFonts w:ascii="Times New Roman" w:hAnsi="Times New Roman" w:cs="Times New Roman"/>
          <w:sz w:val="24"/>
          <w:szCs w:val="24"/>
        </w:rPr>
        <w:t xml:space="preserve"> </w:t>
      </w:r>
      <w:r w:rsidRPr="007C6ECD">
        <w:rPr>
          <w:rFonts w:ascii="Times New Roman" w:hAnsi="Times New Roman" w:cs="Times New Roman"/>
          <w:sz w:val="24"/>
          <w:szCs w:val="24"/>
        </w:rPr>
        <w:t>is an accident with one</w:t>
      </w:r>
      <w:r>
        <w:rPr>
          <w:rFonts w:ascii="Times New Roman" w:hAnsi="Times New Roman" w:cs="Times New Roman"/>
          <w:sz w:val="24"/>
          <w:szCs w:val="24"/>
        </w:rPr>
        <w:t xml:space="preserve"> contract</w:t>
      </w:r>
      <w:r w:rsidRPr="007C6ECD">
        <w:rPr>
          <w:rFonts w:ascii="Times New Roman" w:hAnsi="Times New Roman" w:cs="Times New Roman"/>
          <w:sz w:val="24"/>
          <w:szCs w:val="24"/>
        </w:rPr>
        <w:t>, will both contracts be stood down</w:t>
      </w:r>
      <w:r>
        <w:rPr>
          <w:rFonts w:ascii="Times New Roman" w:hAnsi="Times New Roman" w:cs="Times New Roman"/>
          <w:sz w:val="24"/>
          <w:szCs w:val="24"/>
        </w:rPr>
        <w:t>?</w:t>
      </w:r>
    </w:p>
    <w:p w:rsidR="006C7B18" w:rsidRPr="006C7B18" w:rsidRDefault="006C7B18" w:rsidP="006C7B18">
      <w:pPr>
        <w:pStyle w:val="ListParagraph"/>
        <w:jc w:val="both"/>
        <w:rPr>
          <w:rFonts w:ascii="Times New Roman" w:hAnsi="Times New Roman" w:cs="Times New Roman"/>
          <w:color w:val="FF0000"/>
          <w:sz w:val="24"/>
          <w:szCs w:val="24"/>
        </w:rPr>
      </w:pPr>
      <w:r w:rsidRPr="006C7B18">
        <w:rPr>
          <w:rFonts w:ascii="Times New Roman" w:hAnsi="Times New Roman" w:cs="Times New Roman"/>
          <w:b/>
          <w:bCs/>
          <w:color w:val="FF0000"/>
          <w:sz w:val="24"/>
          <w:szCs w:val="24"/>
        </w:rPr>
        <w:t>Answer</w:t>
      </w:r>
      <w:r w:rsidRPr="006C7B18">
        <w:rPr>
          <w:rFonts w:ascii="Times New Roman" w:hAnsi="Times New Roman" w:cs="Times New Roman"/>
          <w:color w:val="FF0000"/>
          <w:sz w:val="24"/>
          <w:szCs w:val="24"/>
        </w:rPr>
        <w:t>: Each contract will be treated on its own merit. However, this is a matter under careful consideration, given the fact that some breaches may require an assessment if it is prudent to conduct any business with the offending firm, JPS will make this explicit decision before contract signing.</w:t>
      </w:r>
    </w:p>
    <w:p w:rsidR="006C7B18" w:rsidRDefault="006C7B18" w:rsidP="006C7B18">
      <w:pPr>
        <w:pStyle w:val="ListParagraph"/>
        <w:jc w:val="both"/>
        <w:rPr>
          <w:rFonts w:ascii="Times New Roman" w:hAnsi="Times New Roman" w:cs="Times New Roman"/>
          <w:strike/>
          <w:color w:val="FF0000"/>
          <w:sz w:val="24"/>
          <w:szCs w:val="24"/>
        </w:rPr>
      </w:pPr>
    </w:p>
    <w:p w:rsidR="006C7B18" w:rsidRPr="007C6ECD" w:rsidRDefault="006C7B18" w:rsidP="006C7B18">
      <w:pPr>
        <w:pStyle w:val="ListParagraph"/>
        <w:numPr>
          <w:ilvl w:val="0"/>
          <w:numId w:val="8"/>
        </w:numPr>
        <w:rPr>
          <w:rFonts w:ascii="Times New Roman" w:hAnsi="Times New Roman" w:cs="Times New Roman"/>
          <w:sz w:val="24"/>
          <w:szCs w:val="24"/>
        </w:rPr>
      </w:pPr>
      <w:r w:rsidRPr="00CE2649">
        <w:rPr>
          <w:rFonts w:ascii="Times New Roman" w:hAnsi="Times New Roman" w:cs="Times New Roman"/>
          <w:b/>
          <w:bCs/>
          <w:sz w:val="24"/>
          <w:szCs w:val="24"/>
        </w:rPr>
        <w:t>Question:</w:t>
      </w:r>
      <w:r>
        <w:rPr>
          <w:rFonts w:ascii="Times New Roman" w:hAnsi="Times New Roman" w:cs="Times New Roman"/>
          <w:b/>
          <w:bCs/>
          <w:sz w:val="24"/>
          <w:szCs w:val="24"/>
        </w:rPr>
        <w:t xml:space="preserve"> </w:t>
      </w:r>
      <w:r w:rsidRPr="007C6ECD">
        <w:rPr>
          <w:rFonts w:ascii="Times New Roman" w:hAnsi="Times New Roman" w:cs="Times New Roman"/>
          <w:sz w:val="24"/>
          <w:szCs w:val="24"/>
        </w:rPr>
        <w:t>Contractors need to have a say in quoting jobs because sometimes what is on paper is not what is in the field.</w:t>
      </w:r>
    </w:p>
    <w:p w:rsidR="006C7B18" w:rsidRDefault="006C7B18" w:rsidP="006C7B18">
      <w:pPr>
        <w:pStyle w:val="ListParagraph"/>
        <w:jc w:val="both"/>
        <w:rPr>
          <w:rFonts w:ascii="Times New Roman" w:hAnsi="Times New Roman" w:cs="Times New Roman"/>
          <w:color w:val="FF0000"/>
          <w:sz w:val="24"/>
          <w:szCs w:val="24"/>
        </w:rPr>
      </w:pPr>
      <w:r w:rsidRPr="006C7B18">
        <w:rPr>
          <w:rFonts w:ascii="Times New Roman" w:hAnsi="Times New Roman" w:cs="Times New Roman"/>
          <w:b/>
          <w:bCs/>
          <w:color w:val="FF0000"/>
          <w:sz w:val="24"/>
          <w:szCs w:val="24"/>
        </w:rPr>
        <w:t>Answer</w:t>
      </w:r>
      <w:r w:rsidRPr="006C7B18">
        <w:rPr>
          <w:rFonts w:ascii="Times New Roman" w:hAnsi="Times New Roman" w:cs="Times New Roman"/>
          <w:color w:val="FF0000"/>
          <w:sz w:val="24"/>
          <w:szCs w:val="24"/>
        </w:rPr>
        <w:t xml:space="preserve">: JPS has already define the scope as presented in the bid document.  </w:t>
      </w:r>
      <w:proofErr w:type="spellStart"/>
      <w:r w:rsidRPr="006C7B18">
        <w:rPr>
          <w:rFonts w:ascii="Times New Roman" w:hAnsi="Times New Roman" w:cs="Times New Roman"/>
          <w:color w:val="FF0000"/>
          <w:sz w:val="24"/>
          <w:szCs w:val="24"/>
        </w:rPr>
        <w:t>Notwitstanding</w:t>
      </w:r>
      <w:proofErr w:type="spellEnd"/>
      <w:r w:rsidRPr="006C7B18">
        <w:rPr>
          <w:rFonts w:ascii="Times New Roman" w:hAnsi="Times New Roman" w:cs="Times New Roman"/>
          <w:color w:val="FF0000"/>
          <w:sz w:val="24"/>
          <w:szCs w:val="24"/>
        </w:rPr>
        <w:t>, JPS will only pay for the actual work done in the field aligned with the definition of bushing and the independent assessors report supported by aerial and or drone photos.</w:t>
      </w:r>
    </w:p>
    <w:p w:rsidR="006C7B18" w:rsidRDefault="006C7B18" w:rsidP="006C7B18">
      <w:pPr>
        <w:pStyle w:val="ListParagraph"/>
        <w:jc w:val="both"/>
        <w:rPr>
          <w:rFonts w:ascii="Times New Roman" w:hAnsi="Times New Roman" w:cs="Times New Roman"/>
          <w:color w:val="FF0000"/>
          <w:sz w:val="24"/>
          <w:szCs w:val="24"/>
        </w:rPr>
      </w:pPr>
    </w:p>
    <w:p w:rsidR="009B342E" w:rsidRPr="007C6ECD" w:rsidRDefault="009B342E" w:rsidP="009B342E">
      <w:pPr>
        <w:pStyle w:val="ListParagraph"/>
        <w:numPr>
          <w:ilvl w:val="0"/>
          <w:numId w:val="8"/>
        </w:numPr>
        <w:rPr>
          <w:rFonts w:ascii="Times New Roman" w:hAnsi="Times New Roman" w:cs="Times New Roman"/>
          <w:sz w:val="24"/>
          <w:szCs w:val="24"/>
        </w:rPr>
      </w:pPr>
      <w:r w:rsidRPr="00CE2649">
        <w:rPr>
          <w:rFonts w:ascii="Times New Roman" w:hAnsi="Times New Roman" w:cs="Times New Roman"/>
          <w:b/>
          <w:bCs/>
          <w:sz w:val="24"/>
          <w:szCs w:val="24"/>
        </w:rPr>
        <w:t>Question:</w:t>
      </w:r>
      <w:r w:rsidRPr="007C6ECD">
        <w:rPr>
          <w:rFonts w:ascii="Times New Roman" w:hAnsi="Times New Roman" w:cs="Times New Roman"/>
          <w:sz w:val="24"/>
          <w:szCs w:val="24"/>
        </w:rPr>
        <w:t xml:space="preserve"> Will contractors be considered if they do not have all the necessary equipment for viewing?</w:t>
      </w:r>
    </w:p>
    <w:p w:rsidR="009B342E" w:rsidRDefault="009B342E" w:rsidP="009B342E">
      <w:pPr>
        <w:pStyle w:val="ListParagraph"/>
        <w:rPr>
          <w:rFonts w:ascii="Times New Roman" w:hAnsi="Times New Roman" w:cs="Times New Roman"/>
          <w:color w:val="FF0000"/>
          <w:sz w:val="24"/>
          <w:szCs w:val="24"/>
        </w:rPr>
      </w:pPr>
      <w:r w:rsidRPr="009B342E">
        <w:rPr>
          <w:rFonts w:ascii="Times New Roman" w:hAnsi="Times New Roman" w:cs="Times New Roman"/>
          <w:b/>
          <w:bCs/>
          <w:color w:val="FF0000"/>
          <w:sz w:val="24"/>
          <w:szCs w:val="24"/>
        </w:rPr>
        <w:t>Answer</w:t>
      </w:r>
      <w:r w:rsidRPr="009B342E">
        <w:rPr>
          <w:rFonts w:ascii="Times New Roman" w:hAnsi="Times New Roman" w:cs="Times New Roman"/>
          <w:color w:val="FF0000"/>
          <w:sz w:val="24"/>
          <w:szCs w:val="24"/>
        </w:rPr>
        <w:t>: yes</w:t>
      </w:r>
    </w:p>
    <w:p w:rsidR="009B342E" w:rsidRDefault="009B342E" w:rsidP="009B342E">
      <w:pPr>
        <w:pStyle w:val="ListParagraph"/>
        <w:rPr>
          <w:rFonts w:ascii="Times New Roman" w:hAnsi="Times New Roman" w:cs="Times New Roman"/>
          <w:color w:val="FF0000"/>
          <w:sz w:val="24"/>
          <w:szCs w:val="24"/>
        </w:rPr>
      </w:pPr>
    </w:p>
    <w:p w:rsidR="009B342E" w:rsidRPr="009B342E" w:rsidRDefault="009B342E" w:rsidP="009B342E">
      <w:pPr>
        <w:pStyle w:val="ListParagraph"/>
        <w:rPr>
          <w:rFonts w:ascii="Times New Roman" w:hAnsi="Times New Roman" w:cs="Times New Roman"/>
          <w:sz w:val="24"/>
          <w:szCs w:val="24"/>
        </w:rPr>
      </w:pPr>
    </w:p>
    <w:p w:rsidR="009B342E" w:rsidRPr="009B342E" w:rsidRDefault="009B342E" w:rsidP="009B342E">
      <w:pPr>
        <w:pStyle w:val="ListParagraph"/>
        <w:rPr>
          <w:rFonts w:ascii="Times New Roman" w:hAnsi="Times New Roman" w:cs="Times New Roman"/>
          <w:sz w:val="24"/>
          <w:szCs w:val="24"/>
        </w:rPr>
      </w:pPr>
    </w:p>
    <w:p w:rsidR="009B342E" w:rsidRPr="009B342E" w:rsidRDefault="009B342E" w:rsidP="009B342E">
      <w:pPr>
        <w:pStyle w:val="ListParagraph"/>
        <w:rPr>
          <w:rFonts w:ascii="Times New Roman" w:hAnsi="Times New Roman" w:cs="Times New Roman"/>
          <w:sz w:val="24"/>
          <w:szCs w:val="24"/>
        </w:rPr>
      </w:pPr>
    </w:p>
    <w:p w:rsidR="009B342E" w:rsidRPr="007C6ECD" w:rsidRDefault="009B342E" w:rsidP="009B342E">
      <w:pPr>
        <w:pStyle w:val="ListParagraph"/>
        <w:numPr>
          <w:ilvl w:val="0"/>
          <w:numId w:val="8"/>
        </w:numPr>
        <w:rPr>
          <w:rFonts w:ascii="Times New Roman" w:hAnsi="Times New Roman" w:cs="Times New Roman"/>
          <w:sz w:val="24"/>
          <w:szCs w:val="24"/>
        </w:rPr>
      </w:pPr>
      <w:r w:rsidRPr="00CE2649">
        <w:rPr>
          <w:rFonts w:ascii="Times New Roman" w:hAnsi="Times New Roman" w:cs="Times New Roman"/>
          <w:b/>
          <w:bCs/>
          <w:sz w:val="24"/>
          <w:szCs w:val="24"/>
        </w:rPr>
        <w:t>Question:</w:t>
      </w:r>
      <w:r>
        <w:rPr>
          <w:rFonts w:ascii="Times New Roman" w:hAnsi="Times New Roman" w:cs="Times New Roman"/>
          <w:b/>
          <w:bCs/>
          <w:sz w:val="24"/>
          <w:szCs w:val="24"/>
        </w:rPr>
        <w:t xml:space="preserve"> </w:t>
      </w:r>
      <w:r w:rsidRPr="00E31B11">
        <w:rPr>
          <w:rFonts w:ascii="Times New Roman" w:hAnsi="Times New Roman" w:cs="Times New Roman"/>
          <w:sz w:val="24"/>
          <w:szCs w:val="24"/>
        </w:rPr>
        <w:t>A</w:t>
      </w:r>
      <w:r w:rsidRPr="007C6ECD">
        <w:rPr>
          <w:rFonts w:ascii="Times New Roman" w:hAnsi="Times New Roman" w:cs="Times New Roman"/>
          <w:sz w:val="24"/>
          <w:szCs w:val="24"/>
        </w:rPr>
        <w:t>re we using benchmark rates for the cost of bushing?</w:t>
      </w:r>
    </w:p>
    <w:p w:rsidR="009B342E" w:rsidRDefault="009B342E" w:rsidP="009B342E">
      <w:pPr>
        <w:pStyle w:val="ListParagraph"/>
        <w:rPr>
          <w:rFonts w:ascii="Times New Roman" w:hAnsi="Times New Roman" w:cs="Times New Roman"/>
          <w:color w:val="FF0000"/>
          <w:sz w:val="24"/>
          <w:szCs w:val="24"/>
        </w:rPr>
      </w:pPr>
      <w:r w:rsidRPr="009B342E">
        <w:rPr>
          <w:rFonts w:ascii="Times New Roman" w:hAnsi="Times New Roman" w:cs="Times New Roman"/>
          <w:b/>
          <w:bCs/>
          <w:color w:val="FF0000"/>
          <w:sz w:val="24"/>
          <w:szCs w:val="24"/>
        </w:rPr>
        <w:t>Answer</w:t>
      </w:r>
      <w:r w:rsidRPr="009B342E">
        <w:rPr>
          <w:rFonts w:ascii="Times New Roman" w:hAnsi="Times New Roman" w:cs="Times New Roman"/>
          <w:color w:val="FF0000"/>
          <w:sz w:val="24"/>
          <w:szCs w:val="24"/>
        </w:rPr>
        <w:t>:  A number of factors are considered. This include engineering rates, market rates as well as bid proposal</w:t>
      </w:r>
      <w:r>
        <w:rPr>
          <w:rFonts w:ascii="Times New Roman" w:hAnsi="Times New Roman" w:cs="Times New Roman"/>
          <w:color w:val="FF0000"/>
          <w:sz w:val="24"/>
          <w:szCs w:val="24"/>
        </w:rPr>
        <w:t>.</w:t>
      </w:r>
    </w:p>
    <w:p w:rsidR="009B342E" w:rsidRDefault="009B342E" w:rsidP="009B342E">
      <w:pPr>
        <w:pStyle w:val="ListParagraph"/>
        <w:rPr>
          <w:rFonts w:ascii="Times New Roman" w:hAnsi="Times New Roman" w:cs="Times New Roman"/>
          <w:color w:val="FF0000"/>
          <w:sz w:val="24"/>
          <w:szCs w:val="24"/>
        </w:rPr>
      </w:pPr>
    </w:p>
    <w:p w:rsidR="009B342E" w:rsidRPr="007C6ECD" w:rsidRDefault="009B342E" w:rsidP="009B342E">
      <w:pPr>
        <w:pStyle w:val="ListParagraph"/>
        <w:numPr>
          <w:ilvl w:val="0"/>
          <w:numId w:val="8"/>
        </w:numPr>
        <w:rPr>
          <w:rFonts w:ascii="Times New Roman" w:hAnsi="Times New Roman" w:cs="Times New Roman"/>
          <w:sz w:val="24"/>
          <w:szCs w:val="24"/>
        </w:rPr>
      </w:pPr>
      <w:r w:rsidRPr="00CE2649">
        <w:rPr>
          <w:rFonts w:ascii="Times New Roman" w:hAnsi="Times New Roman" w:cs="Times New Roman"/>
          <w:b/>
          <w:bCs/>
          <w:sz w:val="24"/>
          <w:szCs w:val="24"/>
        </w:rPr>
        <w:t>Question:</w:t>
      </w:r>
      <w:r w:rsidRPr="007C6ECD">
        <w:rPr>
          <w:rFonts w:ascii="Times New Roman" w:hAnsi="Times New Roman" w:cs="Times New Roman"/>
          <w:sz w:val="24"/>
          <w:szCs w:val="24"/>
        </w:rPr>
        <w:t xml:space="preserve"> Why are yo</w:t>
      </w:r>
      <w:r>
        <w:rPr>
          <w:rFonts w:ascii="Times New Roman" w:hAnsi="Times New Roman" w:cs="Times New Roman"/>
          <w:sz w:val="24"/>
          <w:szCs w:val="24"/>
        </w:rPr>
        <w:t>u capping the number of vehicles that can be used?</w:t>
      </w:r>
    </w:p>
    <w:p w:rsidR="009B342E" w:rsidRDefault="009B342E" w:rsidP="009B342E">
      <w:pPr>
        <w:pStyle w:val="ListParagraph"/>
        <w:spacing w:after="0" w:line="240" w:lineRule="auto"/>
        <w:rPr>
          <w:rFonts w:ascii="Times New Roman" w:eastAsia="Arial" w:hAnsi="Times New Roman" w:cs="Times New Roman"/>
          <w:color w:val="FF0000"/>
          <w:sz w:val="24"/>
          <w:szCs w:val="24"/>
        </w:rPr>
      </w:pPr>
      <w:r w:rsidRPr="009B342E">
        <w:rPr>
          <w:rFonts w:ascii="Times New Roman" w:hAnsi="Times New Roman" w:cs="Times New Roman"/>
          <w:b/>
          <w:bCs/>
          <w:color w:val="FF0000"/>
          <w:sz w:val="24"/>
          <w:szCs w:val="24"/>
        </w:rPr>
        <w:t>Answer</w:t>
      </w:r>
      <w:r w:rsidRPr="009B342E">
        <w:rPr>
          <w:rFonts w:ascii="Times New Roman" w:eastAsia="Arial" w:hAnsi="Times New Roman" w:cs="Times New Roman"/>
          <w:color w:val="FF0000"/>
          <w:sz w:val="24"/>
          <w:szCs w:val="24"/>
        </w:rPr>
        <w:t>: We have to</w:t>
      </w:r>
      <w:r>
        <w:rPr>
          <w:rFonts w:ascii="Times New Roman" w:eastAsia="Arial" w:hAnsi="Times New Roman" w:cs="Times New Roman"/>
          <w:color w:val="FF0000"/>
          <w:sz w:val="24"/>
          <w:szCs w:val="24"/>
        </w:rPr>
        <w:t xml:space="preserve"> place a </w:t>
      </w:r>
      <w:r w:rsidRPr="009B342E">
        <w:rPr>
          <w:rFonts w:ascii="Times New Roman" w:eastAsia="Arial" w:hAnsi="Times New Roman" w:cs="Times New Roman"/>
          <w:color w:val="FF0000"/>
          <w:sz w:val="24"/>
          <w:szCs w:val="24"/>
        </w:rPr>
        <w:t>cap</w:t>
      </w:r>
      <w:r w:rsidRPr="009B342E">
        <w:rPr>
          <w:rFonts w:ascii="Times New Roman" w:eastAsia="Arial" w:hAnsi="Times New Roman" w:cs="Times New Roman"/>
          <w:color w:val="FF0000"/>
          <w:sz w:val="24"/>
          <w:szCs w:val="24"/>
        </w:rPr>
        <w:t xml:space="preserve"> for efficiency. We do expect </w:t>
      </w:r>
      <w:r>
        <w:rPr>
          <w:rFonts w:ascii="Times New Roman" w:eastAsia="Arial" w:hAnsi="Times New Roman" w:cs="Times New Roman"/>
          <w:color w:val="FF0000"/>
          <w:sz w:val="24"/>
          <w:szCs w:val="24"/>
        </w:rPr>
        <w:t xml:space="preserve">that </w:t>
      </w:r>
      <w:r w:rsidRPr="009B342E">
        <w:rPr>
          <w:rFonts w:ascii="Times New Roman" w:eastAsia="Arial" w:hAnsi="Times New Roman" w:cs="Times New Roman"/>
          <w:color w:val="FF0000"/>
          <w:sz w:val="24"/>
          <w:szCs w:val="24"/>
        </w:rPr>
        <w:t>firms use vehicles per need across parish assignment.</w:t>
      </w:r>
    </w:p>
    <w:p w:rsidR="009B342E" w:rsidRDefault="009B342E" w:rsidP="009B342E">
      <w:pPr>
        <w:pStyle w:val="ListParagraph"/>
        <w:spacing w:after="0" w:line="240" w:lineRule="auto"/>
        <w:rPr>
          <w:rFonts w:ascii="Times New Roman" w:eastAsia="Arial" w:hAnsi="Times New Roman" w:cs="Times New Roman"/>
          <w:color w:val="FF0000"/>
          <w:sz w:val="24"/>
          <w:szCs w:val="24"/>
        </w:rPr>
      </w:pPr>
    </w:p>
    <w:p w:rsidR="009B342E" w:rsidRDefault="009B342E" w:rsidP="009B342E">
      <w:pPr>
        <w:pStyle w:val="ListParagraph"/>
        <w:spacing w:after="0" w:line="240" w:lineRule="auto"/>
        <w:rPr>
          <w:rFonts w:ascii="Times New Roman" w:eastAsia="Arial" w:hAnsi="Times New Roman" w:cs="Times New Roman"/>
          <w:color w:val="FF0000"/>
          <w:sz w:val="24"/>
          <w:szCs w:val="24"/>
        </w:rPr>
      </w:pPr>
    </w:p>
    <w:p w:rsidR="009B342E" w:rsidRPr="007C6ECD" w:rsidRDefault="009B342E" w:rsidP="009B342E">
      <w:pPr>
        <w:pStyle w:val="ListParagraph"/>
        <w:numPr>
          <w:ilvl w:val="0"/>
          <w:numId w:val="8"/>
        </w:numPr>
        <w:spacing w:after="0" w:line="240" w:lineRule="auto"/>
        <w:rPr>
          <w:rFonts w:ascii="Times New Roman" w:hAnsi="Times New Roman" w:cs="Times New Roman"/>
          <w:sz w:val="24"/>
          <w:szCs w:val="24"/>
        </w:rPr>
      </w:pPr>
      <w:r w:rsidRPr="00CE2649">
        <w:rPr>
          <w:rFonts w:ascii="Times New Roman" w:hAnsi="Times New Roman" w:cs="Times New Roman"/>
          <w:b/>
          <w:bCs/>
          <w:sz w:val="24"/>
          <w:szCs w:val="24"/>
        </w:rPr>
        <w:t>Question:</w:t>
      </w:r>
      <w:r w:rsidRPr="007C6ECD">
        <w:rPr>
          <w:rFonts w:ascii="Times New Roman" w:eastAsia="Arial" w:hAnsi="Times New Roman" w:cs="Times New Roman"/>
          <w:color w:val="252525"/>
          <w:sz w:val="24"/>
          <w:szCs w:val="24"/>
        </w:rPr>
        <w:t xml:space="preserve"> Can contractors </w:t>
      </w:r>
      <w:r>
        <w:rPr>
          <w:rFonts w:ascii="Times New Roman" w:eastAsia="Arial" w:hAnsi="Times New Roman" w:cs="Times New Roman"/>
          <w:color w:val="252525"/>
          <w:sz w:val="24"/>
          <w:szCs w:val="24"/>
        </w:rPr>
        <w:t>use</w:t>
      </w:r>
      <w:r w:rsidRPr="007C6ECD">
        <w:rPr>
          <w:rFonts w:ascii="Times New Roman" w:eastAsia="Arial" w:hAnsi="Times New Roman" w:cs="Times New Roman"/>
          <w:color w:val="252525"/>
          <w:sz w:val="24"/>
          <w:szCs w:val="24"/>
        </w:rPr>
        <w:t xml:space="preserve"> other resources</w:t>
      </w:r>
      <w:r>
        <w:rPr>
          <w:rFonts w:ascii="Times New Roman" w:eastAsia="Arial" w:hAnsi="Times New Roman" w:cs="Times New Roman"/>
          <w:color w:val="252525"/>
          <w:sz w:val="24"/>
          <w:szCs w:val="24"/>
        </w:rPr>
        <w:t xml:space="preserve"> to include sub-</w:t>
      </w:r>
      <w:proofErr w:type="gramStart"/>
      <w:r>
        <w:rPr>
          <w:rFonts w:ascii="Times New Roman" w:eastAsia="Arial" w:hAnsi="Times New Roman" w:cs="Times New Roman"/>
          <w:color w:val="252525"/>
          <w:sz w:val="24"/>
          <w:szCs w:val="24"/>
        </w:rPr>
        <w:t xml:space="preserve">contractors </w:t>
      </w:r>
      <w:r w:rsidRPr="007C6ECD">
        <w:rPr>
          <w:rFonts w:ascii="Times New Roman" w:eastAsia="Arial" w:hAnsi="Times New Roman" w:cs="Times New Roman"/>
          <w:color w:val="252525"/>
          <w:sz w:val="24"/>
          <w:szCs w:val="24"/>
        </w:rPr>
        <w:t xml:space="preserve"> </w:t>
      </w:r>
      <w:r>
        <w:rPr>
          <w:rFonts w:ascii="Times New Roman" w:eastAsia="Arial" w:hAnsi="Times New Roman" w:cs="Times New Roman"/>
          <w:color w:val="252525"/>
          <w:sz w:val="24"/>
          <w:szCs w:val="24"/>
        </w:rPr>
        <w:t>to</w:t>
      </w:r>
      <w:proofErr w:type="gramEnd"/>
      <w:r w:rsidRPr="007C6ECD">
        <w:rPr>
          <w:rFonts w:ascii="Times New Roman" w:eastAsia="Arial" w:hAnsi="Times New Roman" w:cs="Times New Roman"/>
          <w:color w:val="252525"/>
          <w:sz w:val="24"/>
          <w:szCs w:val="24"/>
        </w:rPr>
        <w:t xml:space="preserve"> work</w:t>
      </w:r>
      <w:r>
        <w:rPr>
          <w:rFonts w:ascii="Times New Roman" w:eastAsia="Arial" w:hAnsi="Times New Roman" w:cs="Times New Roman"/>
          <w:color w:val="252525"/>
          <w:sz w:val="24"/>
          <w:szCs w:val="24"/>
        </w:rPr>
        <w:t xml:space="preserve"> </w:t>
      </w:r>
      <w:r w:rsidRPr="007C6ECD">
        <w:rPr>
          <w:rFonts w:ascii="Times New Roman" w:eastAsia="Arial" w:hAnsi="Times New Roman" w:cs="Times New Roman"/>
          <w:color w:val="252525"/>
          <w:sz w:val="24"/>
          <w:szCs w:val="24"/>
        </w:rPr>
        <w:t>on feeders</w:t>
      </w:r>
      <w:r>
        <w:rPr>
          <w:rFonts w:ascii="Times New Roman" w:eastAsia="Arial" w:hAnsi="Times New Roman" w:cs="Times New Roman"/>
          <w:color w:val="252525"/>
          <w:sz w:val="24"/>
          <w:szCs w:val="24"/>
        </w:rPr>
        <w:t>?</w:t>
      </w:r>
    </w:p>
    <w:p w:rsidR="009B342E" w:rsidRDefault="009B342E" w:rsidP="009B342E">
      <w:pPr>
        <w:pStyle w:val="ListParagraph"/>
        <w:spacing w:after="0" w:line="240" w:lineRule="auto"/>
        <w:rPr>
          <w:rFonts w:ascii="Times New Roman" w:eastAsia="Arial" w:hAnsi="Times New Roman" w:cs="Times New Roman"/>
          <w:color w:val="252525"/>
          <w:sz w:val="24"/>
          <w:szCs w:val="24"/>
        </w:rPr>
      </w:pPr>
      <w:r w:rsidRPr="00CE2649">
        <w:rPr>
          <w:rFonts w:ascii="Times New Roman" w:hAnsi="Times New Roman" w:cs="Times New Roman"/>
          <w:b/>
          <w:bCs/>
          <w:sz w:val="24"/>
          <w:szCs w:val="24"/>
        </w:rPr>
        <w:t>Answer</w:t>
      </w:r>
      <w:r w:rsidRPr="007C6ECD">
        <w:rPr>
          <w:rFonts w:ascii="Times New Roman" w:eastAsia="Arial" w:hAnsi="Times New Roman" w:cs="Times New Roman"/>
          <w:color w:val="252525"/>
          <w:sz w:val="24"/>
          <w:szCs w:val="24"/>
        </w:rPr>
        <w:t>: Yes. However</w:t>
      </w:r>
      <w:r>
        <w:rPr>
          <w:rFonts w:ascii="Times New Roman" w:eastAsia="Arial" w:hAnsi="Times New Roman" w:cs="Times New Roman"/>
          <w:color w:val="252525"/>
          <w:sz w:val="24"/>
          <w:szCs w:val="24"/>
        </w:rPr>
        <w:t>,</w:t>
      </w:r>
      <w:r w:rsidRPr="007C6ECD">
        <w:rPr>
          <w:rFonts w:ascii="Times New Roman" w:eastAsia="Arial" w:hAnsi="Times New Roman" w:cs="Times New Roman"/>
          <w:color w:val="252525"/>
          <w:sz w:val="24"/>
          <w:szCs w:val="24"/>
        </w:rPr>
        <w:t xml:space="preserve"> the agreement with JPS is with the principal contractor.</w:t>
      </w:r>
    </w:p>
    <w:p w:rsidR="009B342E" w:rsidRPr="007C6ECD" w:rsidRDefault="009B342E" w:rsidP="009B342E">
      <w:pPr>
        <w:pStyle w:val="ListParagraph"/>
        <w:spacing w:after="0" w:line="240" w:lineRule="auto"/>
        <w:rPr>
          <w:rFonts w:ascii="Times New Roman" w:hAnsi="Times New Roman" w:cs="Times New Roman"/>
          <w:sz w:val="24"/>
          <w:szCs w:val="24"/>
        </w:rPr>
      </w:pPr>
    </w:p>
    <w:p w:rsidR="009B342E" w:rsidRPr="007C6ECD" w:rsidRDefault="009B342E" w:rsidP="009B342E">
      <w:pPr>
        <w:pStyle w:val="ListParagraph"/>
        <w:numPr>
          <w:ilvl w:val="0"/>
          <w:numId w:val="8"/>
        </w:numPr>
        <w:spacing w:after="0" w:line="240" w:lineRule="auto"/>
        <w:rPr>
          <w:rFonts w:ascii="Times New Roman" w:hAnsi="Times New Roman" w:cs="Times New Roman"/>
          <w:sz w:val="24"/>
          <w:szCs w:val="24"/>
        </w:rPr>
      </w:pPr>
      <w:r w:rsidRPr="00CE2649">
        <w:rPr>
          <w:rFonts w:ascii="Times New Roman" w:hAnsi="Times New Roman" w:cs="Times New Roman"/>
          <w:b/>
          <w:bCs/>
          <w:sz w:val="24"/>
          <w:szCs w:val="24"/>
        </w:rPr>
        <w:t>Question:</w:t>
      </w:r>
      <w:r w:rsidRPr="007C6ECD">
        <w:rPr>
          <w:rFonts w:ascii="Times New Roman" w:eastAsia="Arial" w:hAnsi="Times New Roman" w:cs="Times New Roman"/>
          <w:color w:val="252525"/>
          <w:sz w:val="24"/>
          <w:szCs w:val="24"/>
        </w:rPr>
        <w:t xml:space="preserve"> What if more equipment is used than what was originally planned for, how will payment be made</w:t>
      </w:r>
      <w:r>
        <w:rPr>
          <w:rFonts w:ascii="Times New Roman" w:eastAsia="Arial" w:hAnsi="Times New Roman" w:cs="Times New Roman"/>
          <w:color w:val="252525"/>
          <w:sz w:val="24"/>
          <w:szCs w:val="24"/>
        </w:rPr>
        <w:t>?</w:t>
      </w:r>
    </w:p>
    <w:p w:rsidR="009B342E" w:rsidRDefault="009B342E" w:rsidP="009B342E">
      <w:pPr>
        <w:pStyle w:val="ListParagraph"/>
        <w:spacing w:after="0" w:line="240" w:lineRule="auto"/>
        <w:rPr>
          <w:rFonts w:ascii="Times New Roman" w:eastAsia="Arial" w:hAnsi="Times New Roman" w:cs="Times New Roman"/>
          <w:color w:val="FF0000"/>
          <w:sz w:val="24"/>
          <w:szCs w:val="24"/>
        </w:rPr>
      </w:pPr>
      <w:r w:rsidRPr="009B342E">
        <w:rPr>
          <w:rFonts w:ascii="Times New Roman" w:hAnsi="Times New Roman" w:cs="Times New Roman"/>
          <w:b/>
          <w:bCs/>
          <w:color w:val="FF0000"/>
          <w:sz w:val="24"/>
          <w:szCs w:val="24"/>
        </w:rPr>
        <w:t>Answer</w:t>
      </w:r>
      <w:r w:rsidRPr="009B342E">
        <w:rPr>
          <w:rFonts w:ascii="Times New Roman" w:eastAsia="Arial" w:hAnsi="Times New Roman" w:cs="Times New Roman"/>
          <w:color w:val="FF0000"/>
          <w:sz w:val="24"/>
          <w:szCs w:val="24"/>
        </w:rPr>
        <w:t>: Pre-planning is r</w:t>
      </w:r>
      <w:r>
        <w:rPr>
          <w:rFonts w:ascii="Times New Roman" w:eastAsia="Arial" w:hAnsi="Times New Roman" w:cs="Times New Roman"/>
          <w:color w:val="FF0000"/>
          <w:sz w:val="24"/>
          <w:szCs w:val="24"/>
        </w:rPr>
        <w:t>equired for approval to be granted</w:t>
      </w:r>
      <w:r w:rsidRPr="009B342E">
        <w:rPr>
          <w:rFonts w:ascii="Times New Roman" w:eastAsia="Arial" w:hAnsi="Times New Roman" w:cs="Times New Roman"/>
          <w:color w:val="FF0000"/>
          <w:sz w:val="24"/>
          <w:szCs w:val="24"/>
        </w:rPr>
        <w:t>.</w:t>
      </w:r>
    </w:p>
    <w:p w:rsidR="009B342E" w:rsidRDefault="009B342E" w:rsidP="009B342E">
      <w:pPr>
        <w:pStyle w:val="ListParagraph"/>
        <w:spacing w:after="0" w:line="240" w:lineRule="auto"/>
        <w:rPr>
          <w:rFonts w:ascii="Times New Roman" w:hAnsi="Times New Roman" w:cs="Times New Roman"/>
          <w:color w:val="FF0000"/>
          <w:sz w:val="24"/>
          <w:szCs w:val="24"/>
        </w:rPr>
      </w:pPr>
    </w:p>
    <w:p w:rsidR="009B342E" w:rsidRPr="007C6ECD" w:rsidRDefault="009B342E" w:rsidP="009B342E">
      <w:pPr>
        <w:pStyle w:val="ListParagraph"/>
        <w:numPr>
          <w:ilvl w:val="0"/>
          <w:numId w:val="8"/>
        </w:numPr>
        <w:spacing w:after="0" w:line="240" w:lineRule="auto"/>
        <w:rPr>
          <w:rFonts w:ascii="Times New Roman" w:hAnsi="Times New Roman" w:cs="Times New Roman"/>
          <w:sz w:val="24"/>
          <w:szCs w:val="24"/>
        </w:rPr>
      </w:pPr>
      <w:r w:rsidRPr="00CE2649">
        <w:rPr>
          <w:rFonts w:ascii="Times New Roman" w:hAnsi="Times New Roman" w:cs="Times New Roman"/>
          <w:b/>
          <w:bCs/>
          <w:sz w:val="24"/>
          <w:szCs w:val="24"/>
        </w:rPr>
        <w:t>Question:</w:t>
      </w:r>
      <w:r w:rsidRPr="007C6ECD">
        <w:rPr>
          <w:rFonts w:ascii="Times New Roman" w:eastAsia="Arial" w:hAnsi="Times New Roman" w:cs="Times New Roman"/>
          <w:color w:val="252525"/>
          <w:sz w:val="24"/>
          <w:szCs w:val="24"/>
        </w:rPr>
        <w:t xml:space="preserve"> Where/ how will JPS select people for training?</w:t>
      </w:r>
    </w:p>
    <w:p w:rsidR="009B342E" w:rsidRPr="009B342E" w:rsidRDefault="009B342E" w:rsidP="009B342E">
      <w:pPr>
        <w:pStyle w:val="ListParagraph"/>
        <w:spacing w:after="0" w:line="240" w:lineRule="auto"/>
        <w:rPr>
          <w:rFonts w:ascii="Times New Roman" w:hAnsi="Times New Roman" w:cs="Times New Roman"/>
          <w:color w:val="FF0000"/>
          <w:sz w:val="24"/>
          <w:szCs w:val="24"/>
        </w:rPr>
      </w:pPr>
      <w:r w:rsidRPr="009B342E">
        <w:rPr>
          <w:rFonts w:ascii="Times New Roman" w:hAnsi="Times New Roman" w:cs="Times New Roman"/>
          <w:b/>
          <w:bCs/>
          <w:color w:val="FF0000"/>
          <w:sz w:val="24"/>
          <w:szCs w:val="24"/>
        </w:rPr>
        <w:t>Answer</w:t>
      </w:r>
      <w:r w:rsidRPr="009B342E">
        <w:rPr>
          <w:rFonts w:ascii="Times New Roman" w:eastAsia="Arial" w:hAnsi="Times New Roman" w:cs="Times New Roman"/>
          <w:color w:val="FF0000"/>
          <w:sz w:val="24"/>
          <w:szCs w:val="24"/>
        </w:rPr>
        <w:t xml:space="preserve">: JPS is only facilitating the training for personnel to be available for </w:t>
      </w:r>
      <w:proofErr w:type="spellStart"/>
      <w:r w:rsidRPr="009B342E">
        <w:rPr>
          <w:rFonts w:ascii="Times New Roman" w:eastAsia="Arial" w:hAnsi="Times New Roman" w:cs="Times New Roman"/>
          <w:color w:val="FF0000"/>
          <w:sz w:val="24"/>
          <w:szCs w:val="24"/>
        </w:rPr>
        <w:t>genral</w:t>
      </w:r>
      <w:proofErr w:type="spellEnd"/>
      <w:r w:rsidRPr="009B342E">
        <w:rPr>
          <w:rFonts w:ascii="Times New Roman" w:eastAsia="Arial" w:hAnsi="Times New Roman" w:cs="Times New Roman"/>
          <w:color w:val="FF0000"/>
          <w:sz w:val="24"/>
          <w:szCs w:val="24"/>
        </w:rPr>
        <w:t xml:space="preserve"> employment. These personnel will be recommended by HEART, JPS foundation etc. For the purpose of this bid, potential firms shall not depend on JPS training initiative.</w:t>
      </w:r>
    </w:p>
    <w:p w:rsidR="009B342E" w:rsidRPr="009B342E" w:rsidRDefault="009B342E" w:rsidP="009B342E">
      <w:pPr>
        <w:spacing w:after="0" w:line="270" w:lineRule="auto"/>
        <w:rPr>
          <w:rFonts w:ascii="Times New Roman" w:hAnsi="Times New Roman" w:cs="Times New Roman"/>
          <w:color w:val="FF0000"/>
          <w:sz w:val="24"/>
          <w:szCs w:val="24"/>
        </w:rPr>
      </w:pPr>
    </w:p>
    <w:p w:rsidR="009B342E" w:rsidRPr="007C6ECD" w:rsidRDefault="009B342E" w:rsidP="009B342E">
      <w:pPr>
        <w:pStyle w:val="ListParagraph"/>
        <w:numPr>
          <w:ilvl w:val="0"/>
          <w:numId w:val="8"/>
        </w:numPr>
        <w:spacing w:after="0" w:line="240" w:lineRule="auto"/>
        <w:rPr>
          <w:rFonts w:ascii="Times New Roman" w:hAnsi="Times New Roman" w:cs="Times New Roman"/>
          <w:sz w:val="24"/>
          <w:szCs w:val="24"/>
        </w:rPr>
      </w:pPr>
      <w:r w:rsidRPr="00CE2649">
        <w:rPr>
          <w:rFonts w:ascii="Times New Roman" w:hAnsi="Times New Roman" w:cs="Times New Roman"/>
          <w:b/>
          <w:bCs/>
          <w:sz w:val="24"/>
          <w:szCs w:val="24"/>
        </w:rPr>
        <w:t>Question:</w:t>
      </w:r>
      <w:r w:rsidRPr="007C6ECD">
        <w:rPr>
          <w:rFonts w:ascii="Times New Roman" w:eastAsia="Arial" w:hAnsi="Times New Roman" w:cs="Times New Roman"/>
          <w:color w:val="252525"/>
          <w:sz w:val="24"/>
          <w:szCs w:val="24"/>
        </w:rPr>
        <w:t xml:space="preserve"> When and how will chemicals be applied.</w:t>
      </w:r>
    </w:p>
    <w:p w:rsidR="009B342E" w:rsidRPr="009B342E" w:rsidRDefault="009B342E" w:rsidP="009B342E">
      <w:pPr>
        <w:pStyle w:val="ListParagraph"/>
        <w:spacing w:after="0" w:line="240" w:lineRule="auto"/>
        <w:rPr>
          <w:rFonts w:ascii="Times New Roman" w:hAnsi="Times New Roman" w:cs="Times New Roman"/>
          <w:color w:val="FF0000"/>
          <w:sz w:val="24"/>
          <w:szCs w:val="24"/>
        </w:rPr>
      </w:pPr>
      <w:r w:rsidRPr="009B342E">
        <w:rPr>
          <w:rFonts w:ascii="Times New Roman" w:hAnsi="Times New Roman" w:cs="Times New Roman"/>
          <w:b/>
          <w:bCs/>
          <w:color w:val="FF0000"/>
          <w:sz w:val="24"/>
          <w:szCs w:val="24"/>
        </w:rPr>
        <w:t>Answer</w:t>
      </w:r>
      <w:r w:rsidRPr="009B342E">
        <w:rPr>
          <w:rFonts w:ascii="Times New Roman" w:eastAsia="Arial" w:hAnsi="Times New Roman" w:cs="Times New Roman"/>
          <w:color w:val="FF0000"/>
          <w:sz w:val="24"/>
          <w:szCs w:val="24"/>
        </w:rPr>
        <w:t>: JPS has permits to apply herbicides in designated areas and information will be given to con</w:t>
      </w:r>
      <w:r w:rsidR="001C40D8">
        <w:rPr>
          <w:rFonts w:ascii="Times New Roman" w:eastAsia="Arial" w:hAnsi="Times New Roman" w:cs="Times New Roman"/>
          <w:color w:val="FF0000"/>
          <w:sz w:val="24"/>
          <w:szCs w:val="24"/>
        </w:rPr>
        <w:t>tractors working in these areas for the application of chemicals.</w:t>
      </w:r>
    </w:p>
    <w:p w:rsidR="009B342E" w:rsidRPr="009B342E" w:rsidRDefault="009B342E" w:rsidP="009B342E">
      <w:pPr>
        <w:spacing w:after="0" w:line="270" w:lineRule="auto"/>
        <w:rPr>
          <w:rFonts w:ascii="Times New Roman" w:hAnsi="Times New Roman" w:cs="Times New Roman"/>
          <w:color w:val="FF0000"/>
          <w:sz w:val="24"/>
          <w:szCs w:val="24"/>
        </w:rPr>
      </w:pPr>
    </w:p>
    <w:p w:rsidR="009B342E" w:rsidRPr="007C6ECD" w:rsidRDefault="009B342E" w:rsidP="009B342E">
      <w:pPr>
        <w:pStyle w:val="ListParagraph"/>
        <w:numPr>
          <w:ilvl w:val="0"/>
          <w:numId w:val="8"/>
        </w:numPr>
        <w:spacing w:after="0" w:line="240" w:lineRule="auto"/>
        <w:rPr>
          <w:rFonts w:ascii="Times New Roman" w:hAnsi="Times New Roman" w:cs="Times New Roman"/>
          <w:sz w:val="24"/>
          <w:szCs w:val="24"/>
        </w:rPr>
      </w:pPr>
      <w:proofErr w:type="spellStart"/>
      <w:proofErr w:type="gramStart"/>
      <w:r w:rsidRPr="00CE2649">
        <w:rPr>
          <w:rFonts w:ascii="Times New Roman" w:hAnsi="Times New Roman" w:cs="Times New Roman"/>
          <w:b/>
          <w:bCs/>
          <w:sz w:val="24"/>
          <w:szCs w:val="24"/>
        </w:rPr>
        <w:t>Question</w:t>
      </w:r>
      <w:r w:rsidRPr="007C6ECD">
        <w:rPr>
          <w:rFonts w:ascii="Times New Roman" w:eastAsia="Arial" w:hAnsi="Times New Roman" w:cs="Times New Roman"/>
          <w:color w:val="252525"/>
          <w:sz w:val="24"/>
          <w:szCs w:val="24"/>
        </w:rPr>
        <w:t>:What</w:t>
      </w:r>
      <w:proofErr w:type="spellEnd"/>
      <w:proofErr w:type="gramEnd"/>
      <w:r w:rsidRPr="007C6ECD">
        <w:rPr>
          <w:rFonts w:ascii="Times New Roman" w:eastAsia="Arial" w:hAnsi="Times New Roman" w:cs="Times New Roman"/>
          <w:color w:val="252525"/>
          <w:sz w:val="24"/>
          <w:szCs w:val="24"/>
        </w:rPr>
        <w:t xml:space="preserve"> are customer substations.</w:t>
      </w:r>
    </w:p>
    <w:p w:rsidR="009B342E" w:rsidRPr="001C40D8" w:rsidRDefault="009B342E" w:rsidP="009B342E">
      <w:pPr>
        <w:pStyle w:val="ListParagraph"/>
        <w:spacing w:after="0" w:line="240" w:lineRule="auto"/>
        <w:rPr>
          <w:rFonts w:ascii="Times New Roman" w:hAnsi="Times New Roman" w:cs="Times New Roman"/>
          <w:color w:val="FF0000"/>
          <w:sz w:val="24"/>
          <w:szCs w:val="24"/>
        </w:rPr>
      </w:pPr>
      <w:r w:rsidRPr="004B2A2F">
        <w:rPr>
          <w:rFonts w:ascii="Times New Roman" w:hAnsi="Times New Roman" w:cs="Times New Roman"/>
          <w:b/>
          <w:bCs/>
          <w:color w:val="FF0000"/>
          <w:sz w:val="24"/>
          <w:szCs w:val="24"/>
        </w:rPr>
        <w:t>Answer</w:t>
      </w:r>
      <w:r w:rsidRPr="004B2A2F">
        <w:rPr>
          <w:rFonts w:ascii="Times New Roman" w:eastAsia="Arial" w:hAnsi="Times New Roman" w:cs="Times New Roman"/>
          <w:color w:val="FF0000"/>
          <w:sz w:val="24"/>
          <w:szCs w:val="24"/>
        </w:rPr>
        <w:t xml:space="preserve">:  These are </w:t>
      </w:r>
      <w:proofErr w:type="gramStart"/>
      <w:r w:rsidRPr="004B2A2F">
        <w:rPr>
          <w:rFonts w:ascii="Times New Roman" w:eastAsia="Arial" w:hAnsi="Times New Roman" w:cs="Times New Roman"/>
          <w:color w:val="FF0000"/>
          <w:sz w:val="24"/>
          <w:szCs w:val="24"/>
        </w:rPr>
        <w:t>small  substations</w:t>
      </w:r>
      <w:proofErr w:type="gramEnd"/>
      <w:r w:rsidRPr="004B2A2F">
        <w:rPr>
          <w:rFonts w:ascii="Times New Roman" w:eastAsia="Arial" w:hAnsi="Times New Roman" w:cs="Times New Roman"/>
          <w:color w:val="FF0000"/>
          <w:sz w:val="24"/>
          <w:szCs w:val="24"/>
        </w:rPr>
        <w:t xml:space="preserve">, owned by JPS with transformer sizes ranging from 100KVA to  5MVA </w:t>
      </w:r>
      <w:r w:rsidRPr="001C40D8">
        <w:rPr>
          <w:rFonts w:ascii="Times New Roman" w:eastAsia="Arial" w:hAnsi="Times New Roman" w:cs="Times New Roman"/>
          <w:color w:val="FF0000"/>
          <w:sz w:val="24"/>
          <w:szCs w:val="24"/>
        </w:rPr>
        <w:t>Pad Mounts that serves individual commercial properties. A list of these substations will be provided to the contractors with responsibility for the area they are in. At a minimum, potential firms shall provide unit rates for bushing a customer substation.</w:t>
      </w:r>
    </w:p>
    <w:p w:rsidR="009B342E" w:rsidRPr="007C6ECD" w:rsidRDefault="009B342E" w:rsidP="009B342E">
      <w:pPr>
        <w:spacing w:after="0" w:line="270" w:lineRule="auto"/>
        <w:rPr>
          <w:rFonts w:ascii="Times New Roman" w:hAnsi="Times New Roman" w:cs="Times New Roman"/>
          <w:sz w:val="24"/>
          <w:szCs w:val="24"/>
        </w:rPr>
      </w:pPr>
    </w:p>
    <w:p w:rsidR="001C40D8" w:rsidRPr="00524ADA" w:rsidRDefault="001C40D8" w:rsidP="001C40D8">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CE2649">
        <w:rPr>
          <w:rFonts w:ascii="Times New Roman" w:hAnsi="Times New Roman" w:cs="Times New Roman"/>
          <w:b/>
          <w:bCs/>
          <w:sz w:val="24"/>
          <w:szCs w:val="24"/>
        </w:rPr>
        <w:t>Question</w:t>
      </w:r>
      <w:r>
        <w:rPr>
          <w:rFonts w:ascii="Times New Roman" w:eastAsia="Arial" w:hAnsi="Times New Roman" w:cs="Times New Roman"/>
          <w:color w:val="252525"/>
          <w:sz w:val="24"/>
          <w:szCs w:val="24"/>
        </w:rPr>
        <w:t xml:space="preserve">: Please </w:t>
      </w:r>
      <w:proofErr w:type="gramStart"/>
      <w:r>
        <w:rPr>
          <w:rFonts w:ascii="Times New Roman" w:eastAsia="Arial" w:hAnsi="Times New Roman" w:cs="Times New Roman"/>
          <w:color w:val="252525"/>
          <w:sz w:val="24"/>
          <w:szCs w:val="24"/>
        </w:rPr>
        <w:t xml:space="preserve">provide </w:t>
      </w:r>
      <w:r w:rsidRPr="007C6ECD">
        <w:rPr>
          <w:rFonts w:ascii="Times New Roman" w:eastAsia="Arial" w:hAnsi="Times New Roman" w:cs="Times New Roman"/>
          <w:color w:val="252525"/>
          <w:sz w:val="24"/>
          <w:szCs w:val="24"/>
        </w:rPr>
        <w:t xml:space="preserve"> clarification</w:t>
      </w:r>
      <w:r>
        <w:rPr>
          <w:rFonts w:ascii="Times New Roman" w:eastAsia="Arial" w:hAnsi="Times New Roman" w:cs="Times New Roman"/>
          <w:color w:val="252525"/>
          <w:sz w:val="24"/>
          <w:szCs w:val="24"/>
        </w:rPr>
        <w:t>s</w:t>
      </w:r>
      <w:proofErr w:type="gramEnd"/>
      <w:r w:rsidRPr="007C6ECD">
        <w:rPr>
          <w:rFonts w:ascii="Times New Roman" w:eastAsia="Arial" w:hAnsi="Times New Roman" w:cs="Times New Roman"/>
          <w:color w:val="252525"/>
          <w:sz w:val="24"/>
          <w:szCs w:val="24"/>
        </w:rPr>
        <w:t xml:space="preserve"> on the </w:t>
      </w:r>
      <w:r>
        <w:rPr>
          <w:rFonts w:ascii="Times New Roman" w:eastAsia="Arial" w:hAnsi="Times New Roman" w:cs="Times New Roman"/>
          <w:color w:val="252525"/>
          <w:sz w:val="24"/>
          <w:szCs w:val="24"/>
        </w:rPr>
        <w:t>regional divisions mentioned in the RFP</w:t>
      </w:r>
    </w:p>
    <w:p w:rsidR="001C40D8" w:rsidRPr="001C40D8" w:rsidRDefault="001C40D8" w:rsidP="001C40D8">
      <w:pPr>
        <w:pStyle w:val="ListParagraph"/>
        <w:spacing w:after="0" w:line="240" w:lineRule="auto"/>
        <w:rPr>
          <w:rFonts w:ascii="Times New Roman" w:hAnsi="Times New Roman" w:cs="Times New Roman"/>
          <w:b/>
          <w:bCs/>
          <w:color w:val="FF0000"/>
          <w:sz w:val="24"/>
          <w:szCs w:val="24"/>
        </w:rPr>
      </w:pPr>
      <w:r w:rsidRPr="001C40D8">
        <w:rPr>
          <w:rFonts w:ascii="Times New Roman" w:hAnsi="Times New Roman" w:cs="Times New Roman"/>
          <w:b/>
          <w:bCs/>
          <w:color w:val="FF0000"/>
          <w:sz w:val="24"/>
          <w:szCs w:val="24"/>
        </w:rPr>
        <w:t xml:space="preserve">Answer: </w:t>
      </w:r>
    </w:p>
    <w:tbl>
      <w:tblPr>
        <w:tblStyle w:val="TableGrid"/>
        <w:tblW w:w="0" w:type="auto"/>
        <w:tblInd w:w="720" w:type="dxa"/>
        <w:tblLook w:val="04A0" w:firstRow="1" w:lastRow="0" w:firstColumn="1" w:lastColumn="0" w:noHBand="0" w:noVBand="1"/>
      </w:tblPr>
      <w:tblGrid>
        <w:gridCol w:w="2923"/>
        <w:gridCol w:w="2858"/>
        <w:gridCol w:w="2849"/>
      </w:tblGrid>
      <w:tr w:rsidR="001C40D8" w:rsidRPr="001C40D8" w:rsidTr="005E6278">
        <w:tc>
          <w:tcPr>
            <w:tcW w:w="2923" w:type="dxa"/>
          </w:tcPr>
          <w:p w:rsidR="001C40D8" w:rsidRPr="001C40D8" w:rsidRDefault="001C40D8" w:rsidP="005E6278">
            <w:pPr>
              <w:pStyle w:val="ListParagraph"/>
              <w:ind w:left="0"/>
              <w:rPr>
                <w:rFonts w:ascii="Times New Roman" w:hAnsi="Times New Roman" w:cs="Times New Roman"/>
                <w:b/>
                <w:bCs/>
                <w:color w:val="FF0000"/>
                <w:sz w:val="24"/>
                <w:szCs w:val="24"/>
              </w:rPr>
            </w:pPr>
            <w:r w:rsidRPr="001C40D8">
              <w:rPr>
                <w:rFonts w:ascii="Times New Roman" w:hAnsi="Times New Roman" w:cs="Times New Roman"/>
                <w:b/>
                <w:bCs/>
                <w:color w:val="FF0000"/>
                <w:sz w:val="24"/>
                <w:szCs w:val="24"/>
              </w:rPr>
              <w:t>Regions</w:t>
            </w:r>
          </w:p>
        </w:tc>
        <w:tc>
          <w:tcPr>
            <w:tcW w:w="2858" w:type="dxa"/>
          </w:tcPr>
          <w:p w:rsidR="001C40D8" w:rsidRPr="001C40D8" w:rsidRDefault="001C40D8" w:rsidP="005E6278">
            <w:pPr>
              <w:pStyle w:val="ListParagraph"/>
              <w:ind w:left="0"/>
              <w:rPr>
                <w:rFonts w:ascii="Times New Roman" w:hAnsi="Times New Roman" w:cs="Times New Roman"/>
                <w:b/>
                <w:bCs/>
                <w:color w:val="FF0000"/>
                <w:sz w:val="24"/>
                <w:szCs w:val="24"/>
              </w:rPr>
            </w:pPr>
            <w:r w:rsidRPr="001C40D8">
              <w:rPr>
                <w:rFonts w:ascii="Times New Roman" w:hAnsi="Times New Roman" w:cs="Times New Roman"/>
                <w:b/>
                <w:bCs/>
                <w:color w:val="FF0000"/>
                <w:sz w:val="24"/>
                <w:szCs w:val="24"/>
              </w:rPr>
              <w:t xml:space="preserve">Work packages </w:t>
            </w:r>
          </w:p>
        </w:tc>
        <w:tc>
          <w:tcPr>
            <w:tcW w:w="2849" w:type="dxa"/>
          </w:tcPr>
          <w:p w:rsidR="001C40D8" w:rsidRPr="001C40D8" w:rsidRDefault="001C40D8" w:rsidP="005E6278">
            <w:pPr>
              <w:pStyle w:val="ListParagraph"/>
              <w:ind w:left="0"/>
              <w:rPr>
                <w:rFonts w:ascii="Times New Roman" w:hAnsi="Times New Roman" w:cs="Times New Roman"/>
                <w:b/>
                <w:bCs/>
                <w:color w:val="FF0000"/>
                <w:sz w:val="24"/>
                <w:szCs w:val="24"/>
              </w:rPr>
            </w:pPr>
            <w:r w:rsidRPr="001C40D8">
              <w:rPr>
                <w:rFonts w:ascii="Times New Roman" w:hAnsi="Times New Roman" w:cs="Times New Roman"/>
                <w:b/>
                <w:bCs/>
                <w:color w:val="FF0000"/>
                <w:sz w:val="24"/>
                <w:szCs w:val="24"/>
              </w:rPr>
              <w:t>Parishes (all feeders in each parish)</w:t>
            </w:r>
          </w:p>
        </w:tc>
      </w:tr>
      <w:tr w:rsidR="001C40D8" w:rsidRPr="001C40D8" w:rsidTr="005E6278">
        <w:tc>
          <w:tcPr>
            <w:tcW w:w="2923" w:type="dxa"/>
            <w:vMerge w:val="restart"/>
          </w:tcPr>
          <w:p w:rsidR="001C40D8" w:rsidRPr="001C40D8" w:rsidRDefault="001C40D8" w:rsidP="005E6278">
            <w:pPr>
              <w:pStyle w:val="ListParagraph"/>
              <w:rPr>
                <w:rFonts w:ascii="Times New Roman" w:hAnsi="Times New Roman" w:cs="Times New Roman"/>
                <w:color w:val="FF0000"/>
                <w:sz w:val="24"/>
                <w:szCs w:val="24"/>
              </w:rPr>
            </w:pPr>
            <w:r w:rsidRPr="001C40D8">
              <w:rPr>
                <w:rFonts w:ascii="Times New Roman" w:hAnsi="Times New Roman" w:cs="Times New Roman"/>
                <w:color w:val="FF0000"/>
                <w:sz w:val="24"/>
                <w:szCs w:val="24"/>
              </w:rPr>
              <w:t>Region East</w:t>
            </w:r>
          </w:p>
          <w:p w:rsidR="001C40D8" w:rsidRPr="001C40D8" w:rsidRDefault="001C40D8" w:rsidP="005E6278">
            <w:pPr>
              <w:pStyle w:val="ListParagraph"/>
              <w:ind w:left="0"/>
              <w:rPr>
                <w:rFonts w:ascii="Times New Roman" w:hAnsi="Times New Roman" w:cs="Times New Roman"/>
                <w:color w:val="FF0000"/>
                <w:sz w:val="24"/>
                <w:szCs w:val="24"/>
              </w:rPr>
            </w:pPr>
          </w:p>
        </w:tc>
        <w:tc>
          <w:tcPr>
            <w:tcW w:w="2858" w:type="dxa"/>
          </w:tcPr>
          <w:p w:rsidR="001C40D8" w:rsidRPr="001C40D8" w:rsidRDefault="001C40D8" w:rsidP="005E6278">
            <w:pPr>
              <w:pStyle w:val="ListParagraph"/>
              <w:ind w:left="0"/>
              <w:rPr>
                <w:rFonts w:ascii="Times New Roman" w:hAnsi="Times New Roman" w:cs="Times New Roman"/>
                <w:color w:val="FF0000"/>
                <w:sz w:val="24"/>
                <w:szCs w:val="24"/>
              </w:rPr>
            </w:pPr>
            <w:r w:rsidRPr="001C40D8">
              <w:rPr>
                <w:rFonts w:ascii="Times New Roman" w:hAnsi="Times New Roman" w:cs="Times New Roman"/>
                <w:color w:val="FF0000"/>
                <w:sz w:val="24"/>
                <w:szCs w:val="24"/>
              </w:rPr>
              <w:t>Work Package 1</w:t>
            </w:r>
          </w:p>
        </w:tc>
        <w:tc>
          <w:tcPr>
            <w:tcW w:w="2849" w:type="dxa"/>
          </w:tcPr>
          <w:p w:rsidR="001C40D8" w:rsidRPr="001C40D8" w:rsidRDefault="001C40D8" w:rsidP="005E6278">
            <w:pPr>
              <w:pStyle w:val="ListParagraph"/>
              <w:ind w:left="0"/>
              <w:rPr>
                <w:rFonts w:ascii="Times New Roman" w:hAnsi="Times New Roman" w:cs="Times New Roman"/>
                <w:color w:val="FF0000"/>
                <w:sz w:val="24"/>
                <w:szCs w:val="24"/>
              </w:rPr>
            </w:pPr>
            <w:r w:rsidRPr="001C40D8">
              <w:rPr>
                <w:rFonts w:ascii="Times New Roman" w:hAnsi="Times New Roman" w:cs="Times New Roman"/>
                <w:color w:val="FF0000"/>
                <w:sz w:val="24"/>
                <w:szCs w:val="24"/>
              </w:rPr>
              <w:t>St Mary, KSAN</w:t>
            </w:r>
          </w:p>
        </w:tc>
      </w:tr>
      <w:tr w:rsidR="001C40D8" w:rsidRPr="001C40D8" w:rsidTr="005E6278">
        <w:tc>
          <w:tcPr>
            <w:tcW w:w="2923" w:type="dxa"/>
            <w:vMerge/>
          </w:tcPr>
          <w:p w:rsidR="001C40D8" w:rsidRPr="001C40D8" w:rsidRDefault="001C40D8" w:rsidP="005E6278">
            <w:pPr>
              <w:pStyle w:val="ListParagraph"/>
              <w:rPr>
                <w:rFonts w:ascii="Times New Roman" w:hAnsi="Times New Roman" w:cs="Times New Roman"/>
                <w:color w:val="FF0000"/>
                <w:sz w:val="24"/>
                <w:szCs w:val="24"/>
              </w:rPr>
            </w:pPr>
          </w:p>
        </w:tc>
        <w:tc>
          <w:tcPr>
            <w:tcW w:w="2858" w:type="dxa"/>
          </w:tcPr>
          <w:p w:rsidR="001C40D8" w:rsidRPr="001C40D8" w:rsidRDefault="001C40D8" w:rsidP="005E6278">
            <w:pPr>
              <w:pStyle w:val="ListParagraph"/>
              <w:ind w:left="0"/>
              <w:rPr>
                <w:rFonts w:ascii="Times New Roman" w:hAnsi="Times New Roman" w:cs="Times New Roman"/>
                <w:color w:val="FF0000"/>
                <w:sz w:val="24"/>
                <w:szCs w:val="24"/>
              </w:rPr>
            </w:pPr>
            <w:r w:rsidRPr="001C40D8">
              <w:rPr>
                <w:rFonts w:ascii="Times New Roman" w:hAnsi="Times New Roman" w:cs="Times New Roman"/>
                <w:color w:val="FF0000"/>
                <w:sz w:val="24"/>
                <w:szCs w:val="24"/>
              </w:rPr>
              <w:t>Work Package 2</w:t>
            </w:r>
          </w:p>
        </w:tc>
        <w:tc>
          <w:tcPr>
            <w:tcW w:w="2849" w:type="dxa"/>
          </w:tcPr>
          <w:p w:rsidR="001C40D8" w:rsidRPr="001C40D8" w:rsidRDefault="001C40D8" w:rsidP="005E6278">
            <w:pPr>
              <w:pStyle w:val="ListParagraph"/>
              <w:ind w:left="0"/>
              <w:rPr>
                <w:rFonts w:ascii="Times New Roman" w:hAnsi="Times New Roman" w:cs="Times New Roman"/>
                <w:color w:val="FF0000"/>
                <w:sz w:val="24"/>
                <w:szCs w:val="24"/>
              </w:rPr>
            </w:pPr>
            <w:r w:rsidRPr="001C40D8">
              <w:rPr>
                <w:rFonts w:ascii="Times New Roman" w:hAnsi="Times New Roman" w:cs="Times New Roman"/>
                <w:color w:val="FF0000"/>
                <w:sz w:val="24"/>
                <w:szCs w:val="24"/>
              </w:rPr>
              <w:t>KSAS, St Thomas, Portland</w:t>
            </w:r>
          </w:p>
        </w:tc>
      </w:tr>
      <w:tr w:rsidR="001C40D8" w:rsidRPr="001C40D8" w:rsidTr="005E6278">
        <w:tc>
          <w:tcPr>
            <w:tcW w:w="2923" w:type="dxa"/>
            <w:vMerge w:val="restart"/>
          </w:tcPr>
          <w:p w:rsidR="001C40D8" w:rsidRPr="001C40D8" w:rsidRDefault="001C40D8" w:rsidP="005E6278">
            <w:pPr>
              <w:pStyle w:val="ListParagraph"/>
              <w:rPr>
                <w:rFonts w:ascii="Times New Roman" w:hAnsi="Times New Roman" w:cs="Times New Roman"/>
                <w:color w:val="FF0000"/>
                <w:sz w:val="24"/>
                <w:szCs w:val="24"/>
              </w:rPr>
            </w:pPr>
            <w:r w:rsidRPr="001C40D8">
              <w:rPr>
                <w:rFonts w:ascii="Times New Roman" w:hAnsi="Times New Roman" w:cs="Times New Roman"/>
                <w:color w:val="FF0000"/>
                <w:sz w:val="24"/>
                <w:szCs w:val="24"/>
              </w:rPr>
              <w:lastRenderedPageBreak/>
              <w:t>Region West</w:t>
            </w:r>
          </w:p>
          <w:p w:rsidR="001C40D8" w:rsidRPr="001C40D8" w:rsidRDefault="001C40D8" w:rsidP="005E6278">
            <w:pPr>
              <w:pStyle w:val="ListParagraph"/>
              <w:ind w:left="0"/>
              <w:rPr>
                <w:rFonts w:ascii="Times New Roman" w:hAnsi="Times New Roman" w:cs="Times New Roman"/>
                <w:color w:val="FF0000"/>
                <w:sz w:val="24"/>
                <w:szCs w:val="24"/>
              </w:rPr>
            </w:pPr>
          </w:p>
        </w:tc>
        <w:tc>
          <w:tcPr>
            <w:tcW w:w="2858" w:type="dxa"/>
          </w:tcPr>
          <w:p w:rsidR="001C40D8" w:rsidRPr="001C40D8" w:rsidRDefault="001C40D8" w:rsidP="005E6278">
            <w:pPr>
              <w:pStyle w:val="ListParagraph"/>
              <w:ind w:left="0"/>
              <w:rPr>
                <w:rFonts w:ascii="Times New Roman" w:hAnsi="Times New Roman" w:cs="Times New Roman"/>
                <w:color w:val="FF0000"/>
                <w:sz w:val="24"/>
                <w:szCs w:val="24"/>
              </w:rPr>
            </w:pPr>
            <w:r w:rsidRPr="001C40D8">
              <w:rPr>
                <w:rFonts w:ascii="Times New Roman" w:hAnsi="Times New Roman" w:cs="Times New Roman"/>
                <w:color w:val="FF0000"/>
                <w:sz w:val="24"/>
                <w:szCs w:val="24"/>
              </w:rPr>
              <w:t>Work Package 1</w:t>
            </w:r>
          </w:p>
        </w:tc>
        <w:tc>
          <w:tcPr>
            <w:tcW w:w="2849" w:type="dxa"/>
          </w:tcPr>
          <w:p w:rsidR="001C40D8" w:rsidRPr="001C40D8" w:rsidRDefault="001C40D8" w:rsidP="005E6278">
            <w:pPr>
              <w:pStyle w:val="ListParagraph"/>
              <w:ind w:left="0"/>
              <w:rPr>
                <w:rFonts w:ascii="Times New Roman" w:hAnsi="Times New Roman" w:cs="Times New Roman"/>
                <w:color w:val="FF0000"/>
                <w:sz w:val="24"/>
                <w:szCs w:val="24"/>
              </w:rPr>
            </w:pPr>
            <w:r w:rsidRPr="001C40D8">
              <w:rPr>
                <w:rFonts w:ascii="Times New Roman" w:hAnsi="Times New Roman" w:cs="Times New Roman"/>
                <w:color w:val="FF0000"/>
                <w:sz w:val="24"/>
                <w:szCs w:val="24"/>
              </w:rPr>
              <w:t>Hanover, Westmoreland, St Elizabeth</w:t>
            </w:r>
          </w:p>
        </w:tc>
      </w:tr>
      <w:tr w:rsidR="001C40D8" w:rsidRPr="001C40D8" w:rsidTr="005E6278">
        <w:tc>
          <w:tcPr>
            <w:tcW w:w="2923" w:type="dxa"/>
            <w:vMerge/>
          </w:tcPr>
          <w:p w:rsidR="001C40D8" w:rsidRPr="001C40D8" w:rsidRDefault="001C40D8" w:rsidP="005E6278">
            <w:pPr>
              <w:pStyle w:val="ListParagraph"/>
              <w:rPr>
                <w:rFonts w:ascii="Times New Roman" w:hAnsi="Times New Roman" w:cs="Times New Roman"/>
                <w:color w:val="FF0000"/>
                <w:sz w:val="24"/>
                <w:szCs w:val="24"/>
              </w:rPr>
            </w:pPr>
          </w:p>
        </w:tc>
        <w:tc>
          <w:tcPr>
            <w:tcW w:w="2858" w:type="dxa"/>
          </w:tcPr>
          <w:p w:rsidR="001C40D8" w:rsidRPr="001C40D8" w:rsidRDefault="001C40D8" w:rsidP="005E6278">
            <w:pPr>
              <w:pStyle w:val="ListParagraph"/>
              <w:ind w:left="0"/>
              <w:rPr>
                <w:rFonts w:ascii="Times New Roman" w:hAnsi="Times New Roman" w:cs="Times New Roman"/>
                <w:color w:val="FF0000"/>
                <w:sz w:val="24"/>
                <w:szCs w:val="24"/>
              </w:rPr>
            </w:pPr>
            <w:r w:rsidRPr="001C40D8">
              <w:rPr>
                <w:rFonts w:ascii="Times New Roman" w:hAnsi="Times New Roman" w:cs="Times New Roman"/>
                <w:color w:val="FF0000"/>
                <w:sz w:val="24"/>
                <w:szCs w:val="24"/>
              </w:rPr>
              <w:t>Work Package 2</w:t>
            </w:r>
          </w:p>
        </w:tc>
        <w:tc>
          <w:tcPr>
            <w:tcW w:w="2849" w:type="dxa"/>
          </w:tcPr>
          <w:p w:rsidR="001C40D8" w:rsidRPr="001C40D8" w:rsidRDefault="001C40D8" w:rsidP="005E6278">
            <w:pPr>
              <w:pStyle w:val="ListParagraph"/>
              <w:ind w:left="0"/>
              <w:rPr>
                <w:rFonts w:ascii="Times New Roman" w:hAnsi="Times New Roman" w:cs="Times New Roman"/>
                <w:color w:val="FF0000"/>
                <w:sz w:val="24"/>
                <w:szCs w:val="24"/>
              </w:rPr>
            </w:pPr>
            <w:proofErr w:type="spellStart"/>
            <w:r w:rsidRPr="001C40D8">
              <w:rPr>
                <w:rFonts w:ascii="Times New Roman" w:hAnsi="Times New Roman" w:cs="Times New Roman"/>
                <w:color w:val="FF0000"/>
                <w:sz w:val="24"/>
                <w:szCs w:val="24"/>
              </w:rPr>
              <w:t>Trelawny</w:t>
            </w:r>
            <w:proofErr w:type="spellEnd"/>
            <w:r w:rsidRPr="001C40D8">
              <w:rPr>
                <w:rFonts w:ascii="Times New Roman" w:hAnsi="Times New Roman" w:cs="Times New Roman"/>
                <w:color w:val="FF0000"/>
                <w:sz w:val="24"/>
                <w:szCs w:val="24"/>
              </w:rPr>
              <w:t xml:space="preserve">, St James </w:t>
            </w:r>
          </w:p>
        </w:tc>
      </w:tr>
      <w:tr w:rsidR="001C40D8" w:rsidRPr="001C40D8" w:rsidTr="005E6278">
        <w:tc>
          <w:tcPr>
            <w:tcW w:w="2923" w:type="dxa"/>
            <w:vMerge w:val="restart"/>
          </w:tcPr>
          <w:p w:rsidR="001C40D8" w:rsidRPr="001C40D8" w:rsidRDefault="001C40D8" w:rsidP="005E6278">
            <w:pPr>
              <w:pStyle w:val="ListParagraph"/>
              <w:ind w:left="0"/>
              <w:jc w:val="center"/>
              <w:rPr>
                <w:rFonts w:ascii="Times New Roman" w:hAnsi="Times New Roman" w:cs="Times New Roman"/>
                <w:color w:val="FF0000"/>
                <w:sz w:val="24"/>
                <w:szCs w:val="24"/>
              </w:rPr>
            </w:pPr>
            <w:r w:rsidRPr="001C40D8">
              <w:rPr>
                <w:rFonts w:ascii="Times New Roman" w:hAnsi="Times New Roman" w:cs="Times New Roman"/>
                <w:color w:val="FF0000"/>
                <w:sz w:val="24"/>
                <w:szCs w:val="24"/>
              </w:rPr>
              <w:t>Region Central</w:t>
            </w:r>
          </w:p>
        </w:tc>
        <w:tc>
          <w:tcPr>
            <w:tcW w:w="2858" w:type="dxa"/>
          </w:tcPr>
          <w:p w:rsidR="001C40D8" w:rsidRPr="001C40D8" w:rsidRDefault="001C40D8" w:rsidP="005E6278">
            <w:pPr>
              <w:pStyle w:val="ListParagraph"/>
              <w:ind w:left="0"/>
              <w:rPr>
                <w:rFonts w:ascii="Times New Roman" w:hAnsi="Times New Roman" w:cs="Times New Roman"/>
                <w:color w:val="FF0000"/>
                <w:sz w:val="24"/>
                <w:szCs w:val="24"/>
              </w:rPr>
            </w:pPr>
            <w:r w:rsidRPr="001C40D8">
              <w:rPr>
                <w:rFonts w:ascii="Times New Roman" w:hAnsi="Times New Roman" w:cs="Times New Roman"/>
                <w:color w:val="FF0000"/>
                <w:sz w:val="24"/>
                <w:szCs w:val="24"/>
              </w:rPr>
              <w:t>Work Package 1</w:t>
            </w:r>
          </w:p>
        </w:tc>
        <w:tc>
          <w:tcPr>
            <w:tcW w:w="2849" w:type="dxa"/>
          </w:tcPr>
          <w:p w:rsidR="001C40D8" w:rsidRPr="001C40D8" w:rsidRDefault="001C40D8" w:rsidP="005E6278">
            <w:pPr>
              <w:pStyle w:val="ListParagraph"/>
              <w:ind w:left="0"/>
              <w:rPr>
                <w:rFonts w:ascii="Times New Roman" w:hAnsi="Times New Roman" w:cs="Times New Roman"/>
                <w:color w:val="FF0000"/>
                <w:sz w:val="24"/>
                <w:szCs w:val="24"/>
              </w:rPr>
            </w:pPr>
            <w:r w:rsidRPr="001C40D8">
              <w:rPr>
                <w:rFonts w:ascii="Times New Roman" w:hAnsi="Times New Roman" w:cs="Times New Roman"/>
                <w:color w:val="FF0000"/>
                <w:sz w:val="24"/>
                <w:szCs w:val="24"/>
              </w:rPr>
              <w:t xml:space="preserve">Manchester, Clarendon </w:t>
            </w:r>
          </w:p>
        </w:tc>
      </w:tr>
      <w:tr w:rsidR="001C40D8" w:rsidRPr="001C40D8" w:rsidTr="005E6278">
        <w:tc>
          <w:tcPr>
            <w:tcW w:w="2923" w:type="dxa"/>
            <w:vMerge/>
          </w:tcPr>
          <w:p w:rsidR="001C40D8" w:rsidRPr="001C40D8" w:rsidRDefault="001C40D8" w:rsidP="005E6278">
            <w:pPr>
              <w:pStyle w:val="ListParagraph"/>
              <w:ind w:left="0"/>
              <w:rPr>
                <w:rFonts w:ascii="Times New Roman" w:hAnsi="Times New Roman" w:cs="Times New Roman"/>
                <w:color w:val="FF0000"/>
                <w:sz w:val="24"/>
                <w:szCs w:val="24"/>
              </w:rPr>
            </w:pPr>
          </w:p>
        </w:tc>
        <w:tc>
          <w:tcPr>
            <w:tcW w:w="2858" w:type="dxa"/>
          </w:tcPr>
          <w:p w:rsidR="001C40D8" w:rsidRPr="001C40D8" w:rsidRDefault="001C40D8" w:rsidP="005E6278">
            <w:pPr>
              <w:pStyle w:val="ListParagraph"/>
              <w:ind w:left="0"/>
              <w:rPr>
                <w:rFonts w:ascii="Times New Roman" w:hAnsi="Times New Roman" w:cs="Times New Roman"/>
                <w:color w:val="FF0000"/>
                <w:sz w:val="24"/>
                <w:szCs w:val="24"/>
              </w:rPr>
            </w:pPr>
            <w:r w:rsidRPr="001C40D8">
              <w:rPr>
                <w:rFonts w:ascii="Times New Roman" w:hAnsi="Times New Roman" w:cs="Times New Roman"/>
                <w:color w:val="FF0000"/>
                <w:sz w:val="24"/>
                <w:szCs w:val="24"/>
              </w:rPr>
              <w:t>Work Package 2</w:t>
            </w:r>
          </w:p>
        </w:tc>
        <w:tc>
          <w:tcPr>
            <w:tcW w:w="2849" w:type="dxa"/>
          </w:tcPr>
          <w:p w:rsidR="001C40D8" w:rsidRPr="001C40D8" w:rsidRDefault="001C40D8" w:rsidP="005E6278">
            <w:pPr>
              <w:pStyle w:val="ListParagraph"/>
              <w:ind w:left="0"/>
              <w:rPr>
                <w:rFonts w:ascii="Times New Roman" w:hAnsi="Times New Roman" w:cs="Times New Roman"/>
                <w:color w:val="FF0000"/>
                <w:sz w:val="24"/>
                <w:szCs w:val="24"/>
              </w:rPr>
            </w:pPr>
            <w:r w:rsidRPr="001C40D8">
              <w:rPr>
                <w:rFonts w:ascii="Times New Roman" w:hAnsi="Times New Roman" w:cs="Times New Roman"/>
                <w:color w:val="FF0000"/>
                <w:sz w:val="24"/>
                <w:szCs w:val="24"/>
              </w:rPr>
              <w:t xml:space="preserve">St Catherine, St Ann, </w:t>
            </w:r>
            <w:proofErr w:type="spellStart"/>
            <w:r w:rsidRPr="001C40D8">
              <w:rPr>
                <w:rFonts w:ascii="Times New Roman" w:hAnsi="Times New Roman" w:cs="Times New Roman"/>
                <w:color w:val="FF0000"/>
                <w:sz w:val="24"/>
                <w:szCs w:val="24"/>
              </w:rPr>
              <w:t>Portmore</w:t>
            </w:r>
            <w:proofErr w:type="spellEnd"/>
            <w:r w:rsidRPr="001C40D8">
              <w:rPr>
                <w:rFonts w:ascii="Times New Roman" w:hAnsi="Times New Roman" w:cs="Times New Roman"/>
                <w:color w:val="FF0000"/>
                <w:sz w:val="24"/>
                <w:szCs w:val="24"/>
              </w:rPr>
              <w:t xml:space="preserve"> </w:t>
            </w:r>
          </w:p>
        </w:tc>
      </w:tr>
    </w:tbl>
    <w:p w:rsidR="001C40D8" w:rsidRPr="001C40D8" w:rsidRDefault="001C40D8" w:rsidP="001C40D8">
      <w:pPr>
        <w:pStyle w:val="ListParagraph"/>
        <w:spacing w:after="0" w:line="240" w:lineRule="auto"/>
        <w:rPr>
          <w:rFonts w:ascii="Times New Roman" w:hAnsi="Times New Roman" w:cs="Times New Roman"/>
          <w:b/>
          <w:bCs/>
          <w:color w:val="FF0000"/>
          <w:sz w:val="24"/>
          <w:szCs w:val="24"/>
        </w:rPr>
      </w:pPr>
    </w:p>
    <w:p w:rsidR="001C40D8" w:rsidRPr="007C6ECD" w:rsidRDefault="001C40D8" w:rsidP="001C40D8">
      <w:pPr>
        <w:pStyle w:val="ListParagraph"/>
        <w:spacing w:after="0" w:line="240" w:lineRule="auto"/>
        <w:rPr>
          <w:rFonts w:ascii="Times New Roman" w:hAnsi="Times New Roman" w:cs="Times New Roman"/>
          <w:sz w:val="24"/>
          <w:szCs w:val="24"/>
        </w:rPr>
      </w:pPr>
    </w:p>
    <w:p w:rsidR="009B342E" w:rsidRDefault="009B342E" w:rsidP="009B342E">
      <w:pPr>
        <w:spacing w:after="0" w:line="240" w:lineRule="auto"/>
        <w:rPr>
          <w:rFonts w:ascii="Times New Roman" w:hAnsi="Times New Roman" w:cs="Times New Roman"/>
          <w:b/>
          <w:bCs/>
          <w:sz w:val="24"/>
          <w:szCs w:val="24"/>
        </w:rPr>
      </w:pPr>
    </w:p>
    <w:p w:rsidR="004B2A2F" w:rsidRDefault="004B2A2F" w:rsidP="004B2A2F">
      <w:pPr>
        <w:rPr>
          <w:rFonts w:ascii="Times New Roman" w:eastAsia="Times New Roman" w:hAnsi="Times New Roman" w:cs="Times New Roman"/>
        </w:rPr>
      </w:pPr>
      <w:r w:rsidRPr="004B2A2F">
        <w:rPr>
          <w:rFonts w:ascii="Times New Roman" w:eastAsia="Times New Roman" w:hAnsi="Times New Roman" w:cs="Times New Roman"/>
          <w:b/>
        </w:rPr>
        <w:t>Question 12:</w:t>
      </w:r>
      <w:r>
        <w:rPr>
          <w:rFonts w:ascii="Times New Roman" w:eastAsia="Times New Roman" w:hAnsi="Times New Roman" w:cs="Times New Roman"/>
        </w:rPr>
        <w:t xml:space="preserve"> </w:t>
      </w:r>
      <w:r w:rsidRPr="004B2A2F">
        <w:rPr>
          <w:rFonts w:ascii="Times New Roman" w:eastAsia="Times New Roman" w:hAnsi="Times New Roman" w:cs="Times New Roman"/>
        </w:rPr>
        <w:t>What is the approximate square footage or acreage for a region that is to be maintained for vegetation control?</w:t>
      </w:r>
    </w:p>
    <w:p w:rsidR="004B2A2F" w:rsidRDefault="004B2A2F" w:rsidP="004B2A2F">
      <w:pPr>
        <w:rPr>
          <w:rFonts w:ascii="Times New Roman" w:eastAsia="Times New Roman" w:hAnsi="Times New Roman" w:cs="Times New Roman"/>
          <w:color w:val="FF0000"/>
        </w:rPr>
      </w:pPr>
      <w:r w:rsidRPr="004B2A2F">
        <w:rPr>
          <w:rFonts w:ascii="Times New Roman" w:eastAsia="Times New Roman" w:hAnsi="Times New Roman" w:cs="Times New Roman"/>
          <w:color w:val="FF0000"/>
        </w:rPr>
        <w:t xml:space="preserve">Answer: </w:t>
      </w:r>
      <w:r>
        <w:rPr>
          <w:rFonts w:ascii="Times New Roman" w:eastAsia="Times New Roman" w:hAnsi="Times New Roman" w:cs="Times New Roman"/>
          <w:color w:val="FF0000"/>
        </w:rPr>
        <w:t>The effective length in kilometers is indicated in the pricing schedule.</w:t>
      </w:r>
    </w:p>
    <w:p w:rsidR="004B2A2F" w:rsidRDefault="004B2A2F" w:rsidP="004B2A2F">
      <w:pPr>
        <w:rPr>
          <w:rFonts w:ascii="Times New Roman" w:eastAsia="Times New Roman" w:hAnsi="Times New Roman" w:cs="Times New Roman"/>
          <w:color w:val="FF0000"/>
        </w:rPr>
      </w:pPr>
    </w:p>
    <w:p w:rsidR="004B2A2F" w:rsidRPr="004B2A2F" w:rsidRDefault="004B2A2F" w:rsidP="004B2A2F">
      <w:pPr>
        <w:pStyle w:val="ListParagraph"/>
        <w:numPr>
          <w:ilvl w:val="0"/>
          <w:numId w:val="9"/>
        </w:numPr>
        <w:rPr>
          <w:rFonts w:ascii="Times New Roman" w:eastAsia="Times New Roman" w:hAnsi="Times New Roman" w:cs="Times New Roman"/>
          <w:color w:val="FF0000"/>
        </w:rPr>
      </w:pPr>
      <w:r w:rsidRPr="004B2A2F">
        <w:rPr>
          <w:rFonts w:ascii="Times New Roman" w:eastAsia="Times New Roman" w:hAnsi="Times New Roman" w:cs="Times New Roman"/>
          <w:color w:val="FF0000"/>
        </w:rPr>
        <w:t>Please note that updates were made to Appendix 3, refer to updated RFP attached.</w:t>
      </w:r>
    </w:p>
    <w:p w:rsidR="004B2A2F" w:rsidRDefault="004B2A2F" w:rsidP="004B2A2F">
      <w:pPr>
        <w:rPr>
          <w:rFonts w:ascii="Times New Roman" w:eastAsia="Times New Roman" w:hAnsi="Times New Roman" w:cs="Times New Roman"/>
          <w:color w:val="FF0000"/>
        </w:rPr>
      </w:pPr>
    </w:p>
    <w:p w:rsidR="004B2A2F" w:rsidRDefault="004B2A2F" w:rsidP="004B2A2F">
      <w:pPr>
        <w:pStyle w:val="ListParagraph"/>
        <w:numPr>
          <w:ilvl w:val="0"/>
          <w:numId w:val="9"/>
        </w:numPr>
        <w:rPr>
          <w:rFonts w:ascii="Times New Roman" w:eastAsia="Times New Roman" w:hAnsi="Times New Roman" w:cs="Times New Roman"/>
          <w:color w:val="FF0000"/>
        </w:rPr>
      </w:pPr>
      <w:r w:rsidRPr="004B2A2F">
        <w:rPr>
          <w:rFonts w:ascii="Times New Roman" w:eastAsia="Times New Roman" w:hAnsi="Times New Roman" w:cs="Times New Roman"/>
          <w:color w:val="FF0000"/>
        </w:rPr>
        <w:t>Please find attached document outlining access to feeder maps attached</w:t>
      </w:r>
    </w:p>
    <w:p w:rsidR="00C76212" w:rsidRPr="00C76212" w:rsidRDefault="00C76212" w:rsidP="00C76212">
      <w:pPr>
        <w:pStyle w:val="ListParagraph"/>
        <w:rPr>
          <w:rFonts w:ascii="Times New Roman" w:eastAsia="Times New Roman" w:hAnsi="Times New Roman" w:cs="Times New Roman"/>
          <w:color w:val="FF0000"/>
        </w:rPr>
      </w:pPr>
    </w:p>
    <w:p w:rsidR="00C76212" w:rsidRPr="004B2A2F" w:rsidRDefault="00C76212" w:rsidP="004B2A2F">
      <w:pPr>
        <w:pStyle w:val="ListParagraph"/>
        <w:numPr>
          <w:ilvl w:val="0"/>
          <w:numId w:val="9"/>
        </w:numPr>
        <w:rPr>
          <w:rFonts w:ascii="Times New Roman" w:eastAsia="Times New Roman" w:hAnsi="Times New Roman" w:cs="Times New Roman"/>
          <w:color w:val="FF0000"/>
        </w:rPr>
      </w:pPr>
      <w:r>
        <w:rPr>
          <w:rFonts w:ascii="Times New Roman" w:eastAsia="Times New Roman" w:hAnsi="Times New Roman" w:cs="Times New Roman"/>
          <w:color w:val="FF0000"/>
        </w:rPr>
        <w:t>Updated pricing schedule attached.</w:t>
      </w:r>
      <w:bookmarkStart w:id="0" w:name="_GoBack"/>
      <w:bookmarkEnd w:id="0"/>
    </w:p>
    <w:p w:rsidR="004B2A2F" w:rsidRDefault="004B2A2F" w:rsidP="004B2A2F">
      <w:pPr>
        <w:rPr>
          <w:rFonts w:eastAsia="Times New Roman"/>
        </w:rPr>
      </w:pPr>
    </w:p>
    <w:p w:rsidR="004B2A2F" w:rsidRPr="00F70E75" w:rsidRDefault="004B2A2F" w:rsidP="009B342E">
      <w:pPr>
        <w:spacing w:after="0" w:line="240" w:lineRule="auto"/>
        <w:rPr>
          <w:rFonts w:ascii="Times New Roman" w:hAnsi="Times New Roman" w:cs="Times New Roman"/>
          <w:b/>
          <w:bCs/>
          <w:sz w:val="24"/>
          <w:szCs w:val="24"/>
        </w:rPr>
      </w:pPr>
    </w:p>
    <w:p w:rsidR="009B342E" w:rsidRPr="007C6ECD" w:rsidRDefault="009B342E" w:rsidP="009B342E">
      <w:pPr>
        <w:spacing w:after="0" w:line="270" w:lineRule="auto"/>
        <w:rPr>
          <w:rFonts w:ascii="Times New Roman" w:hAnsi="Times New Roman" w:cs="Times New Roman"/>
          <w:sz w:val="24"/>
          <w:szCs w:val="24"/>
        </w:rPr>
      </w:pPr>
    </w:p>
    <w:p w:rsidR="009B342E" w:rsidRPr="009B342E" w:rsidRDefault="009B342E" w:rsidP="009B342E">
      <w:pPr>
        <w:pStyle w:val="ListParagraph"/>
        <w:spacing w:after="0" w:line="240" w:lineRule="auto"/>
        <w:rPr>
          <w:rFonts w:ascii="Times New Roman" w:hAnsi="Times New Roman" w:cs="Times New Roman"/>
          <w:color w:val="FF0000"/>
          <w:sz w:val="24"/>
          <w:szCs w:val="24"/>
        </w:rPr>
      </w:pPr>
    </w:p>
    <w:p w:rsidR="009B342E" w:rsidRPr="009B342E" w:rsidRDefault="009B342E" w:rsidP="009B342E">
      <w:pPr>
        <w:pStyle w:val="ListParagraph"/>
        <w:spacing w:after="0" w:line="240" w:lineRule="auto"/>
        <w:rPr>
          <w:rFonts w:ascii="Times New Roman" w:eastAsia="Arial" w:hAnsi="Times New Roman" w:cs="Times New Roman"/>
          <w:color w:val="FF0000"/>
          <w:sz w:val="24"/>
          <w:szCs w:val="24"/>
        </w:rPr>
      </w:pPr>
    </w:p>
    <w:p w:rsidR="009B342E" w:rsidRPr="009B342E" w:rsidRDefault="009B342E" w:rsidP="009B342E">
      <w:pPr>
        <w:pStyle w:val="ListParagraph"/>
        <w:spacing w:after="0" w:line="240" w:lineRule="auto"/>
        <w:rPr>
          <w:rFonts w:ascii="Times New Roman" w:hAnsi="Times New Roman" w:cs="Times New Roman"/>
          <w:color w:val="FF0000"/>
          <w:sz w:val="24"/>
          <w:szCs w:val="24"/>
        </w:rPr>
      </w:pPr>
    </w:p>
    <w:p w:rsidR="009B342E" w:rsidRDefault="009B342E" w:rsidP="009B342E">
      <w:pPr>
        <w:pStyle w:val="ListParagraph"/>
        <w:rPr>
          <w:rFonts w:ascii="Times New Roman" w:hAnsi="Times New Roman" w:cs="Times New Roman"/>
          <w:color w:val="FF0000"/>
          <w:sz w:val="24"/>
          <w:szCs w:val="24"/>
        </w:rPr>
      </w:pPr>
    </w:p>
    <w:p w:rsidR="009B342E" w:rsidRDefault="009B342E" w:rsidP="009B342E">
      <w:pPr>
        <w:pStyle w:val="ListParagraph"/>
        <w:rPr>
          <w:rFonts w:ascii="Times New Roman" w:hAnsi="Times New Roman" w:cs="Times New Roman"/>
          <w:color w:val="FF0000"/>
          <w:sz w:val="24"/>
          <w:szCs w:val="24"/>
        </w:rPr>
      </w:pPr>
    </w:p>
    <w:p w:rsidR="009B342E" w:rsidRPr="009B342E" w:rsidRDefault="009B342E" w:rsidP="009B342E">
      <w:pPr>
        <w:pStyle w:val="ListParagraph"/>
        <w:rPr>
          <w:rFonts w:ascii="Times New Roman" w:hAnsi="Times New Roman" w:cs="Times New Roman"/>
          <w:color w:val="FF0000"/>
          <w:sz w:val="24"/>
          <w:szCs w:val="24"/>
        </w:rPr>
      </w:pPr>
    </w:p>
    <w:p w:rsidR="009B342E" w:rsidRPr="009B342E" w:rsidRDefault="009B342E" w:rsidP="009B342E">
      <w:pPr>
        <w:pStyle w:val="ListParagraph"/>
        <w:rPr>
          <w:rFonts w:ascii="Times New Roman" w:hAnsi="Times New Roman" w:cs="Times New Roman"/>
          <w:color w:val="FF0000"/>
          <w:sz w:val="24"/>
          <w:szCs w:val="24"/>
        </w:rPr>
      </w:pPr>
    </w:p>
    <w:p w:rsidR="009B342E" w:rsidRPr="009B342E" w:rsidRDefault="009B342E" w:rsidP="009B342E">
      <w:pPr>
        <w:pStyle w:val="ListParagraph"/>
        <w:rPr>
          <w:rFonts w:ascii="Times New Roman" w:hAnsi="Times New Roman" w:cs="Times New Roman"/>
          <w:color w:val="FF0000"/>
          <w:sz w:val="24"/>
          <w:szCs w:val="24"/>
        </w:rPr>
      </w:pPr>
    </w:p>
    <w:p w:rsidR="009B342E" w:rsidRPr="007C6ECD" w:rsidRDefault="009B342E" w:rsidP="009B342E">
      <w:pPr>
        <w:pStyle w:val="ListParagraph"/>
        <w:rPr>
          <w:rFonts w:ascii="Times New Roman" w:hAnsi="Times New Roman" w:cs="Times New Roman"/>
          <w:sz w:val="24"/>
          <w:szCs w:val="24"/>
        </w:rPr>
      </w:pPr>
    </w:p>
    <w:p w:rsidR="006C7B18" w:rsidRPr="006C7B18" w:rsidRDefault="006C7B18" w:rsidP="006C7B18">
      <w:pPr>
        <w:pStyle w:val="ListParagraph"/>
        <w:jc w:val="both"/>
        <w:rPr>
          <w:rFonts w:ascii="Times New Roman" w:hAnsi="Times New Roman" w:cs="Times New Roman"/>
          <w:color w:val="FF0000"/>
          <w:sz w:val="24"/>
          <w:szCs w:val="24"/>
        </w:rPr>
      </w:pPr>
    </w:p>
    <w:p w:rsidR="006C7B18" w:rsidRPr="006C7B18" w:rsidRDefault="006C7B18" w:rsidP="006C7B18">
      <w:pPr>
        <w:pStyle w:val="ListParagraph"/>
        <w:jc w:val="both"/>
        <w:rPr>
          <w:rFonts w:ascii="Times New Roman" w:hAnsi="Times New Roman" w:cs="Times New Roman"/>
          <w:strike/>
          <w:color w:val="FF0000"/>
          <w:sz w:val="24"/>
          <w:szCs w:val="24"/>
        </w:rPr>
      </w:pPr>
    </w:p>
    <w:p w:rsidR="00280BD8" w:rsidRDefault="00280BD8" w:rsidP="00AA5CDF">
      <w:pPr>
        <w:rPr>
          <w:sz w:val="24"/>
          <w:szCs w:val="24"/>
        </w:rPr>
      </w:pPr>
    </w:p>
    <w:p w:rsidR="00B9765D" w:rsidRDefault="00B9765D" w:rsidP="00FE2D08">
      <w:pPr>
        <w:spacing w:line="240" w:lineRule="auto"/>
        <w:rPr>
          <w:sz w:val="24"/>
          <w:szCs w:val="24"/>
          <w:lang w:val="fr-FR"/>
        </w:rPr>
      </w:pPr>
      <w:r w:rsidRPr="00AF63F0">
        <w:rPr>
          <w:sz w:val="24"/>
          <w:szCs w:val="24"/>
          <w:lang w:val="fr-FR"/>
        </w:rPr>
        <w:t>Regards,</w:t>
      </w:r>
    </w:p>
    <w:p w:rsidR="00FE2D08" w:rsidRPr="00FE2D08" w:rsidRDefault="00FE2D08" w:rsidP="00FE2D08">
      <w:pPr>
        <w:spacing w:line="240" w:lineRule="auto"/>
        <w:rPr>
          <w:b/>
          <w:sz w:val="24"/>
          <w:szCs w:val="24"/>
          <w:lang w:val="fr-FR"/>
        </w:rPr>
      </w:pPr>
      <w:r w:rsidRPr="00FE2D08">
        <w:rPr>
          <w:b/>
          <w:sz w:val="24"/>
          <w:szCs w:val="24"/>
          <w:lang w:val="fr-FR"/>
        </w:rPr>
        <w:t>PURCHASING DEPARTMENT</w:t>
      </w:r>
    </w:p>
    <w:p w:rsidR="00FE2D08" w:rsidRPr="00AF63F0" w:rsidRDefault="00FE2D08" w:rsidP="00AA5CDF">
      <w:pPr>
        <w:rPr>
          <w:sz w:val="24"/>
          <w:szCs w:val="24"/>
          <w:lang w:val="fr-FR"/>
        </w:rPr>
      </w:pPr>
    </w:p>
    <w:p w:rsidR="00B9765D" w:rsidRPr="00AF63F0" w:rsidRDefault="00AF63F0" w:rsidP="00FE2D08">
      <w:pPr>
        <w:spacing w:after="0" w:line="240" w:lineRule="auto"/>
        <w:rPr>
          <w:sz w:val="24"/>
          <w:szCs w:val="24"/>
          <w:lang w:val="fr-FR"/>
        </w:rPr>
      </w:pPr>
      <w:r w:rsidRPr="00AF63F0">
        <w:rPr>
          <w:sz w:val="24"/>
          <w:szCs w:val="24"/>
          <w:lang w:val="fr-FR"/>
        </w:rPr>
        <w:t xml:space="preserve">Jacqueline </w:t>
      </w:r>
      <w:r w:rsidR="00B9765D" w:rsidRPr="00AF63F0">
        <w:rPr>
          <w:sz w:val="24"/>
          <w:szCs w:val="24"/>
          <w:lang w:val="fr-FR"/>
        </w:rPr>
        <w:t>Melbourne</w:t>
      </w:r>
    </w:p>
    <w:p w:rsidR="00B9765D" w:rsidRPr="00AF63F0" w:rsidRDefault="00AF63F0" w:rsidP="00FE2D08">
      <w:pPr>
        <w:spacing w:after="0" w:line="240" w:lineRule="auto"/>
        <w:rPr>
          <w:sz w:val="24"/>
          <w:szCs w:val="24"/>
          <w:lang w:val="fr-FR"/>
        </w:rPr>
      </w:pPr>
      <w:r>
        <w:rPr>
          <w:sz w:val="24"/>
          <w:szCs w:val="24"/>
          <w:lang w:val="fr-FR"/>
        </w:rPr>
        <w:t>876-550-4965</w:t>
      </w:r>
    </w:p>
    <w:p w:rsidR="00AA5CDF" w:rsidRPr="00AF63F0" w:rsidRDefault="00AA5CDF" w:rsidP="00AA5CDF">
      <w:pPr>
        <w:rPr>
          <w:b/>
          <w:lang w:val="fr-FR"/>
        </w:rPr>
      </w:pPr>
    </w:p>
    <w:sectPr w:rsidR="00AA5CDF" w:rsidRPr="00AF6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A7C"/>
    <w:multiLevelType w:val="multilevel"/>
    <w:tmpl w:val="6ACA4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4028B"/>
    <w:multiLevelType w:val="multilevel"/>
    <w:tmpl w:val="6602F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383D87"/>
    <w:multiLevelType w:val="multilevel"/>
    <w:tmpl w:val="3C168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485C62"/>
    <w:multiLevelType w:val="hybridMultilevel"/>
    <w:tmpl w:val="D124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64036"/>
    <w:multiLevelType w:val="hybridMultilevel"/>
    <w:tmpl w:val="1D3CC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54164"/>
    <w:multiLevelType w:val="multilevel"/>
    <w:tmpl w:val="B98003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EE58E6"/>
    <w:multiLevelType w:val="hybridMultilevel"/>
    <w:tmpl w:val="969A154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 w15:restartNumberingAfterBreak="0">
    <w:nsid w:val="5E85628A"/>
    <w:multiLevelType w:val="multilevel"/>
    <w:tmpl w:val="2EBEB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7B5B20"/>
    <w:multiLevelType w:val="hybridMultilevel"/>
    <w:tmpl w:val="5C3CC43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5"/>
  </w:num>
  <w:num w:numId="6">
    <w:abstractNumId w:val="1"/>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DF"/>
    <w:rsid w:val="000048CD"/>
    <w:rsid w:val="00014CCB"/>
    <w:rsid w:val="000749C8"/>
    <w:rsid w:val="00080347"/>
    <w:rsid w:val="000A56E0"/>
    <w:rsid w:val="001A6013"/>
    <w:rsid w:val="001C40D8"/>
    <w:rsid w:val="002054D3"/>
    <w:rsid w:val="00273153"/>
    <w:rsid w:val="00280BD8"/>
    <w:rsid w:val="00315B69"/>
    <w:rsid w:val="00321799"/>
    <w:rsid w:val="0037034C"/>
    <w:rsid w:val="0044015A"/>
    <w:rsid w:val="00463A91"/>
    <w:rsid w:val="004879E8"/>
    <w:rsid w:val="004B2A2F"/>
    <w:rsid w:val="00514E25"/>
    <w:rsid w:val="00537141"/>
    <w:rsid w:val="005E7B31"/>
    <w:rsid w:val="006C7B18"/>
    <w:rsid w:val="0078173C"/>
    <w:rsid w:val="008448F5"/>
    <w:rsid w:val="008A57C3"/>
    <w:rsid w:val="008B117D"/>
    <w:rsid w:val="008D1EBC"/>
    <w:rsid w:val="00922540"/>
    <w:rsid w:val="00927E62"/>
    <w:rsid w:val="009B342E"/>
    <w:rsid w:val="00A52BE9"/>
    <w:rsid w:val="00AA5CDF"/>
    <w:rsid w:val="00AF63F0"/>
    <w:rsid w:val="00B9765D"/>
    <w:rsid w:val="00C34D6E"/>
    <w:rsid w:val="00C76212"/>
    <w:rsid w:val="00D26AE6"/>
    <w:rsid w:val="00DF4D05"/>
    <w:rsid w:val="00E34E97"/>
    <w:rsid w:val="00E860EB"/>
    <w:rsid w:val="00EE4CD0"/>
    <w:rsid w:val="00F07DAD"/>
    <w:rsid w:val="00F75A18"/>
    <w:rsid w:val="00FE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5E5C"/>
  <w15:chartTrackingRefBased/>
  <w15:docId w15:val="{BF2ED16C-A89A-4FB9-BE77-0F9A032D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CCB"/>
    <w:pPr>
      <w:ind w:left="720"/>
      <w:contextualSpacing/>
    </w:pPr>
  </w:style>
  <w:style w:type="character" w:customStyle="1" w:styleId="contentpasted0">
    <w:name w:val="contentpasted0"/>
    <w:basedOn w:val="DefaultParagraphFont"/>
    <w:rsid w:val="00280BD8"/>
  </w:style>
  <w:style w:type="table" w:styleId="TableGrid">
    <w:name w:val="Table Grid"/>
    <w:basedOn w:val="TableNormal"/>
    <w:uiPriority w:val="39"/>
    <w:rsid w:val="001C40D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8137">
      <w:bodyDiv w:val="1"/>
      <w:marLeft w:val="0"/>
      <w:marRight w:val="0"/>
      <w:marTop w:val="0"/>
      <w:marBottom w:val="0"/>
      <w:divBdr>
        <w:top w:val="none" w:sz="0" w:space="0" w:color="auto"/>
        <w:left w:val="none" w:sz="0" w:space="0" w:color="auto"/>
        <w:bottom w:val="none" w:sz="0" w:space="0" w:color="auto"/>
        <w:right w:val="none" w:sz="0" w:space="0" w:color="auto"/>
      </w:divBdr>
    </w:div>
    <w:div w:id="759368973">
      <w:bodyDiv w:val="1"/>
      <w:marLeft w:val="0"/>
      <w:marRight w:val="0"/>
      <w:marTop w:val="0"/>
      <w:marBottom w:val="0"/>
      <w:divBdr>
        <w:top w:val="none" w:sz="0" w:space="0" w:color="auto"/>
        <w:left w:val="none" w:sz="0" w:space="0" w:color="auto"/>
        <w:bottom w:val="none" w:sz="0" w:space="0" w:color="auto"/>
        <w:right w:val="none" w:sz="0" w:space="0" w:color="auto"/>
      </w:divBdr>
    </w:div>
    <w:div w:id="1575967686">
      <w:bodyDiv w:val="1"/>
      <w:marLeft w:val="0"/>
      <w:marRight w:val="0"/>
      <w:marTop w:val="0"/>
      <w:marBottom w:val="0"/>
      <w:divBdr>
        <w:top w:val="none" w:sz="0" w:space="0" w:color="auto"/>
        <w:left w:val="none" w:sz="0" w:space="0" w:color="auto"/>
        <w:bottom w:val="none" w:sz="0" w:space="0" w:color="auto"/>
        <w:right w:val="none" w:sz="0" w:space="0" w:color="auto"/>
      </w:divBdr>
      <w:divsChild>
        <w:div w:id="611590866">
          <w:marLeft w:val="0"/>
          <w:marRight w:val="0"/>
          <w:marTop w:val="0"/>
          <w:marBottom w:val="0"/>
          <w:divBdr>
            <w:top w:val="none" w:sz="0" w:space="0" w:color="auto"/>
            <w:left w:val="none" w:sz="0" w:space="0" w:color="auto"/>
            <w:bottom w:val="none" w:sz="0" w:space="0" w:color="auto"/>
            <w:right w:val="none" w:sz="0" w:space="0" w:color="auto"/>
          </w:divBdr>
          <w:divsChild>
            <w:div w:id="103883626">
              <w:marLeft w:val="0"/>
              <w:marRight w:val="0"/>
              <w:marTop w:val="0"/>
              <w:marBottom w:val="0"/>
              <w:divBdr>
                <w:top w:val="none" w:sz="0" w:space="0" w:color="auto"/>
                <w:left w:val="none" w:sz="0" w:space="0" w:color="auto"/>
                <w:bottom w:val="none" w:sz="0" w:space="0" w:color="auto"/>
                <w:right w:val="none" w:sz="0" w:space="0" w:color="auto"/>
              </w:divBdr>
              <w:divsChild>
                <w:div w:id="1583953987">
                  <w:marLeft w:val="0"/>
                  <w:marRight w:val="0"/>
                  <w:marTop w:val="0"/>
                  <w:marBottom w:val="0"/>
                  <w:divBdr>
                    <w:top w:val="none" w:sz="0" w:space="0" w:color="auto"/>
                    <w:left w:val="none" w:sz="0" w:space="0" w:color="auto"/>
                    <w:bottom w:val="none" w:sz="0" w:space="0" w:color="auto"/>
                    <w:right w:val="none" w:sz="0" w:space="0" w:color="auto"/>
                  </w:divBdr>
                  <w:divsChild>
                    <w:div w:id="537201320">
                      <w:marLeft w:val="0"/>
                      <w:marRight w:val="0"/>
                      <w:marTop w:val="735"/>
                      <w:marBottom w:val="0"/>
                      <w:divBdr>
                        <w:top w:val="none" w:sz="0" w:space="0" w:color="auto"/>
                        <w:left w:val="none" w:sz="0" w:space="0" w:color="auto"/>
                        <w:bottom w:val="none" w:sz="0" w:space="0" w:color="auto"/>
                        <w:right w:val="none" w:sz="0" w:space="0" w:color="auto"/>
                      </w:divBdr>
                      <w:divsChild>
                        <w:div w:id="243338292">
                          <w:marLeft w:val="450"/>
                          <w:marRight w:val="450"/>
                          <w:marTop w:val="0"/>
                          <w:marBottom w:val="0"/>
                          <w:divBdr>
                            <w:top w:val="none" w:sz="0" w:space="0" w:color="auto"/>
                            <w:left w:val="none" w:sz="0" w:space="0" w:color="auto"/>
                            <w:bottom w:val="none" w:sz="0" w:space="0" w:color="auto"/>
                            <w:right w:val="none" w:sz="0" w:space="0" w:color="auto"/>
                          </w:divBdr>
                          <w:divsChild>
                            <w:div w:id="1410881759">
                              <w:marLeft w:val="0"/>
                              <w:marRight w:val="45"/>
                              <w:marTop w:val="45"/>
                              <w:marBottom w:val="0"/>
                              <w:divBdr>
                                <w:top w:val="none" w:sz="0" w:space="0" w:color="auto"/>
                                <w:left w:val="none" w:sz="0" w:space="0" w:color="auto"/>
                                <w:bottom w:val="none" w:sz="0" w:space="0" w:color="auto"/>
                                <w:right w:val="none" w:sz="0" w:space="0" w:color="auto"/>
                              </w:divBdr>
                              <w:divsChild>
                                <w:div w:id="700782042">
                                  <w:marLeft w:val="0"/>
                                  <w:marRight w:val="0"/>
                                  <w:marTop w:val="0"/>
                                  <w:marBottom w:val="0"/>
                                  <w:divBdr>
                                    <w:top w:val="none" w:sz="0" w:space="0" w:color="auto"/>
                                    <w:left w:val="none" w:sz="0" w:space="0" w:color="auto"/>
                                    <w:bottom w:val="none" w:sz="0" w:space="0" w:color="auto"/>
                                    <w:right w:val="none" w:sz="0" w:space="0" w:color="auto"/>
                                  </w:divBdr>
                                  <w:divsChild>
                                    <w:div w:id="2038777171">
                                      <w:marLeft w:val="0"/>
                                      <w:marRight w:val="0"/>
                                      <w:marTop w:val="0"/>
                                      <w:marBottom w:val="0"/>
                                      <w:divBdr>
                                        <w:top w:val="none" w:sz="0" w:space="0" w:color="auto"/>
                                        <w:left w:val="none" w:sz="0" w:space="0" w:color="auto"/>
                                        <w:bottom w:val="none" w:sz="0" w:space="0" w:color="auto"/>
                                        <w:right w:val="none" w:sz="0" w:space="0" w:color="auto"/>
                                      </w:divBdr>
                                      <w:divsChild>
                                        <w:div w:id="1547713183">
                                          <w:marLeft w:val="0"/>
                                          <w:marRight w:val="0"/>
                                          <w:marTop w:val="0"/>
                                          <w:marBottom w:val="0"/>
                                          <w:divBdr>
                                            <w:top w:val="none" w:sz="0" w:space="0" w:color="auto"/>
                                            <w:left w:val="single" w:sz="6" w:space="0" w:color="auto"/>
                                            <w:bottom w:val="none" w:sz="0" w:space="0" w:color="auto"/>
                                            <w:right w:val="single" w:sz="6" w:space="0" w:color="auto"/>
                                          </w:divBdr>
                                          <w:divsChild>
                                            <w:div w:id="564798279">
                                              <w:marLeft w:val="150"/>
                                              <w:marRight w:val="150"/>
                                              <w:marTop w:val="0"/>
                                              <w:marBottom w:val="0"/>
                                              <w:divBdr>
                                                <w:top w:val="none" w:sz="0" w:space="0" w:color="auto"/>
                                                <w:left w:val="none" w:sz="0" w:space="0" w:color="auto"/>
                                                <w:bottom w:val="none" w:sz="0" w:space="0" w:color="auto"/>
                                                <w:right w:val="none" w:sz="0" w:space="0" w:color="auto"/>
                                              </w:divBdr>
                                              <w:divsChild>
                                                <w:div w:id="833497001">
                                                  <w:marLeft w:val="0"/>
                                                  <w:marRight w:val="0"/>
                                                  <w:marTop w:val="0"/>
                                                  <w:marBottom w:val="0"/>
                                                  <w:divBdr>
                                                    <w:top w:val="none" w:sz="0" w:space="0" w:color="auto"/>
                                                    <w:left w:val="none" w:sz="0" w:space="0" w:color="auto"/>
                                                    <w:bottom w:val="none" w:sz="0" w:space="0" w:color="auto"/>
                                                    <w:right w:val="none" w:sz="0" w:space="0" w:color="auto"/>
                                                  </w:divBdr>
                                                  <w:divsChild>
                                                    <w:div w:id="651181819">
                                                      <w:marLeft w:val="0"/>
                                                      <w:marRight w:val="0"/>
                                                      <w:marTop w:val="0"/>
                                                      <w:marBottom w:val="0"/>
                                                      <w:divBdr>
                                                        <w:top w:val="none" w:sz="0" w:space="0" w:color="auto"/>
                                                        <w:left w:val="none" w:sz="0" w:space="0" w:color="auto"/>
                                                        <w:bottom w:val="none" w:sz="0" w:space="0" w:color="auto"/>
                                                        <w:right w:val="none" w:sz="0" w:space="0" w:color="auto"/>
                                                      </w:divBdr>
                                                      <w:divsChild>
                                                        <w:div w:id="1836527407">
                                                          <w:marLeft w:val="0"/>
                                                          <w:marRight w:val="0"/>
                                                          <w:marTop w:val="0"/>
                                                          <w:marBottom w:val="0"/>
                                                          <w:divBdr>
                                                            <w:top w:val="none" w:sz="0" w:space="0" w:color="auto"/>
                                                            <w:left w:val="none" w:sz="0" w:space="0" w:color="auto"/>
                                                            <w:bottom w:val="none" w:sz="0" w:space="0" w:color="auto"/>
                                                            <w:right w:val="none" w:sz="0" w:space="0" w:color="auto"/>
                                                          </w:divBdr>
                                                          <w:divsChild>
                                                            <w:div w:id="1284000803">
                                                              <w:marLeft w:val="0"/>
                                                              <w:marRight w:val="0"/>
                                                              <w:marTop w:val="0"/>
                                                              <w:marBottom w:val="0"/>
                                                              <w:divBdr>
                                                                <w:top w:val="none" w:sz="0" w:space="0" w:color="auto"/>
                                                                <w:left w:val="none" w:sz="0" w:space="0" w:color="auto"/>
                                                                <w:bottom w:val="none" w:sz="0" w:space="0" w:color="auto"/>
                                                                <w:right w:val="none" w:sz="0" w:space="0" w:color="auto"/>
                                                              </w:divBdr>
                                                              <w:divsChild>
                                                                <w:div w:id="965280153">
                                                                  <w:marLeft w:val="0"/>
                                                                  <w:marRight w:val="0"/>
                                                                  <w:marTop w:val="0"/>
                                                                  <w:marBottom w:val="0"/>
                                                                  <w:divBdr>
                                                                    <w:top w:val="none" w:sz="0" w:space="0" w:color="auto"/>
                                                                    <w:left w:val="none" w:sz="0" w:space="0" w:color="auto"/>
                                                                    <w:bottom w:val="none" w:sz="0" w:space="0" w:color="auto"/>
                                                                    <w:right w:val="none" w:sz="0" w:space="0" w:color="auto"/>
                                                                  </w:divBdr>
                                                                  <w:divsChild>
                                                                    <w:div w:id="321785305">
                                                                      <w:marLeft w:val="0"/>
                                                                      <w:marRight w:val="0"/>
                                                                      <w:marTop w:val="0"/>
                                                                      <w:marBottom w:val="0"/>
                                                                      <w:divBdr>
                                                                        <w:top w:val="none" w:sz="0" w:space="0" w:color="auto"/>
                                                                        <w:left w:val="none" w:sz="0" w:space="0" w:color="auto"/>
                                                                        <w:bottom w:val="none" w:sz="0" w:space="0" w:color="auto"/>
                                                                        <w:right w:val="none" w:sz="0" w:space="0" w:color="auto"/>
                                                                      </w:divBdr>
                                                                      <w:divsChild>
                                                                        <w:div w:id="19322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JPS</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Melbourne</dc:creator>
  <cp:keywords/>
  <dc:description/>
  <cp:lastModifiedBy>Jacqueline Melbourne</cp:lastModifiedBy>
  <cp:revision>6</cp:revision>
  <dcterms:created xsi:type="dcterms:W3CDTF">2024-12-31T17:44:00Z</dcterms:created>
  <dcterms:modified xsi:type="dcterms:W3CDTF">2024-12-31T19:00:00Z</dcterms:modified>
</cp:coreProperties>
</file>